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7C78" w14:textId="40F0372A" w:rsidR="006D1805" w:rsidRDefault="006D1805" w:rsidP="00BF6361">
      <w:pPr>
        <w:rPr>
          <w:rFonts w:ascii="Verdana" w:hAnsi="Verdana"/>
        </w:rPr>
      </w:pPr>
      <w:bookmarkStart w:id="0" w:name="_GoBack"/>
      <w:bookmarkEnd w:id="0"/>
    </w:p>
    <w:p w14:paraId="3B590ADE" w14:textId="77777777" w:rsidR="006D1805" w:rsidRDefault="006D1805" w:rsidP="00BF6361">
      <w:pPr>
        <w:rPr>
          <w:rFonts w:ascii="Verdana" w:hAnsi="Verdana"/>
        </w:rPr>
      </w:pPr>
    </w:p>
    <w:p w14:paraId="6202C97A" w14:textId="77777777" w:rsidR="006D1805" w:rsidRDefault="006D1805" w:rsidP="00BF6361">
      <w:pPr>
        <w:rPr>
          <w:rFonts w:ascii="Verdana" w:hAnsi="Verdana"/>
        </w:rPr>
      </w:pPr>
    </w:p>
    <w:p w14:paraId="1FF83D91" w14:textId="28D7FA64" w:rsidR="006D1805" w:rsidRDefault="006D1805" w:rsidP="006D1805">
      <w:pPr>
        <w:spacing w:before="100" w:beforeAutospacing="1" w:after="100" w:afterAutospacing="1"/>
        <w:rPr>
          <w:rFonts w:ascii="Times New Roman" w:hAnsi="Times New Roman"/>
        </w:rPr>
      </w:pPr>
      <w:r>
        <w:t>Beste ouder(s)/verzorger</w:t>
      </w:r>
      <w:r w:rsidR="00734A7B">
        <w:t>(s) leerjaar 6,</w:t>
      </w:r>
    </w:p>
    <w:p w14:paraId="33F13FDF" w14:textId="5D221A5F" w:rsidR="00734A7B" w:rsidRDefault="006D1805" w:rsidP="006D1805">
      <w:pPr>
        <w:spacing w:before="100" w:beforeAutospacing="1" w:after="100" w:afterAutospacing="1"/>
      </w:pPr>
      <w:r>
        <w:t>Traditiegetrouw wordt voor</w:t>
      </w:r>
      <w:r w:rsidR="00734A7B">
        <w:t xml:space="preserve"> </w:t>
      </w:r>
      <w:r>
        <w:t>leerjaar</w:t>
      </w:r>
      <w:r w:rsidR="00734A7B">
        <w:t xml:space="preserve"> 6</w:t>
      </w:r>
      <w:r>
        <w:t xml:space="preserve"> </w:t>
      </w:r>
      <w:r w:rsidR="00734A7B">
        <w:t>s</w:t>
      </w:r>
      <w:r>
        <w:t>portoriëntatie aangeboden ter invulling van de lessen LO. Doel van deze oriëntatie is enerzijds</w:t>
      </w:r>
      <w:r w:rsidR="00734A7B">
        <w:t xml:space="preserve"> de leerlingen beter bekend maken met de sportmogelijkheden binnen de studententijd, anderzijds proberen we de lessen LO </w:t>
      </w:r>
      <w:r w:rsidR="00606C34">
        <w:t>op een sportieve en leuke manier af te sluiten. Wij hopen er zo aan bij te dragen dat de leerlingen een gezonde en actieve levensstijl houden in de studententijd.</w:t>
      </w:r>
    </w:p>
    <w:p w14:paraId="75693E5F" w14:textId="7C25EFCA" w:rsidR="006D1805" w:rsidRDefault="006D1805" w:rsidP="006D1805">
      <w:pPr>
        <w:spacing w:before="100" w:beforeAutospacing="1" w:after="100" w:afterAutospacing="1"/>
      </w:pPr>
      <w:r>
        <w:t xml:space="preserve">LO behoort officieel tot de vakken met een schoolexamen. </w:t>
      </w:r>
      <w:r w:rsidR="00606C34">
        <w:t xml:space="preserve">Dit schoolexamen moet voldoende zijn om af te ronden. In </w:t>
      </w:r>
      <w:r>
        <w:t xml:space="preserve">klas 5 heeft het gros van de leerlingen een goede start gemaakt met </w:t>
      </w:r>
      <w:r w:rsidR="00606C34">
        <w:t>de afronding</w:t>
      </w:r>
      <w:r>
        <w:t xml:space="preserve"> van handelingsdelen die vallen onder het schoolexamen. In klas 6 rest alleen een presentieplicht voor de aangeboden lessen (hoe eenvoudig kan het zijn).</w:t>
      </w:r>
    </w:p>
    <w:p w14:paraId="618AB407" w14:textId="7FD0D62F" w:rsidR="006D1805" w:rsidRDefault="006D1805" w:rsidP="006D1805">
      <w:pPr>
        <w:spacing w:before="100" w:beforeAutospacing="1" w:after="100" w:afterAutospacing="1"/>
      </w:pPr>
      <w:r>
        <w:t>Door de veranderende school, en de invulling die aan het rooster wordt gegeven komt er de laatste jaren steeds meer druk te staan op de manier waarop deze lessen werden aanboden (10 lessen op dinsd</w:t>
      </w:r>
      <w:r w:rsidR="007778AC">
        <w:t>ag h</w:t>
      </w:r>
      <w:r>
        <w:t>et 7</w:t>
      </w:r>
      <w:r>
        <w:rPr>
          <w:vertAlign w:val="superscript"/>
        </w:rPr>
        <w:t>e</w:t>
      </w:r>
      <w:r>
        <w:t>+8</w:t>
      </w:r>
      <w:r>
        <w:rPr>
          <w:vertAlign w:val="superscript"/>
        </w:rPr>
        <w:t>e</w:t>
      </w:r>
      <w:r>
        <w:t xml:space="preserve"> uur tot de kerstvakantie).Er waren regelmatig botsingen met andere vakken en andere verplichte activiteiten </w:t>
      </w:r>
      <w:r w:rsidR="00606C34">
        <w:t>wat resulteerde in veel absenties. Deze lessen moe</w:t>
      </w:r>
      <w:r w:rsidR="007778AC">
        <w:t xml:space="preserve">sten ingehaald worden en daardoor kost het </w:t>
      </w:r>
      <w:r w:rsidR="00606C34">
        <w:t xml:space="preserve">afronden van het schoolexamen onnodig veel </w:t>
      </w:r>
      <w:r w:rsidR="007778AC">
        <w:t>tijd/</w:t>
      </w:r>
      <w:r w:rsidR="00606C34">
        <w:t xml:space="preserve">moeite </w:t>
      </w:r>
      <w:r w:rsidR="007778AC">
        <w:t>voor zowel de leerling als de docent.</w:t>
      </w:r>
    </w:p>
    <w:p w14:paraId="21295194" w14:textId="77777777" w:rsidR="006D1805" w:rsidRDefault="006D1805" w:rsidP="006D1805">
      <w:pPr>
        <w:spacing w:before="100" w:beforeAutospacing="1" w:after="100" w:afterAutospacing="1"/>
      </w:pPr>
      <w:r>
        <w:t> In overleg met de schoolleiding is besloten om naar een andere invulling te kijken. Er is gekozen voor een opzet waarin we de sportactiviteiten gaan centreren in twee (thema)weken.  Voor dit schooljaar betekent dit dat leerlingen in week 40 en week 3 een aantal momenten bezig zullen zijn met de sportactiviteiten.</w:t>
      </w:r>
    </w:p>
    <w:p w14:paraId="492B56DC" w14:textId="77777777" w:rsidR="006D1805" w:rsidRDefault="006D1805" w:rsidP="006D1805">
      <w:pPr>
        <w:spacing w:before="100" w:beforeAutospacing="1" w:after="100" w:afterAutospacing="1"/>
      </w:pPr>
      <w:r>
        <w:t> De leerlingen worden onderverdeeld in groep A en groep B. In week 40 start groep A met drie sportmomenten en groep B heeft twee momenten. In week 3 is dit omgedraaid. Alle sportmomenten duren van 13.00 -15.00 uur.</w:t>
      </w:r>
    </w:p>
    <w:p w14:paraId="1EB00353" w14:textId="77777777" w:rsidR="006D1805" w:rsidRDefault="006D1805" w:rsidP="006D1805">
      <w:pPr>
        <w:spacing w:before="100" w:beforeAutospacing="1" w:after="100" w:afterAutospacing="1"/>
      </w:pPr>
      <w:r>
        <w:t> Leerlingen kunnen zich vanaf dinsdag 15 september inschrijven voor deze activiteiten. Per magistermail krijgen zij verdere instructies hierover. </w:t>
      </w:r>
    </w:p>
    <w:p w14:paraId="617C52FA" w14:textId="77777777" w:rsidR="006D1805" w:rsidRDefault="006D1805" w:rsidP="006D1805">
      <w:pPr>
        <w:rPr>
          <w:rFonts w:eastAsia="Times New Roman"/>
        </w:rPr>
      </w:pPr>
    </w:p>
    <w:p w14:paraId="79883A20" w14:textId="77777777" w:rsidR="006D1805" w:rsidRDefault="006D1805" w:rsidP="006D1805">
      <w:pPr>
        <w:rPr>
          <w:rFonts w:eastAsia="Times New Roman"/>
        </w:rPr>
      </w:pPr>
      <w:r>
        <w:rPr>
          <w:rFonts w:eastAsia="Times New Roman"/>
        </w:rPr>
        <w:t>Wij kijken uit naar twee leuke &amp; sportieve weken!</w:t>
      </w:r>
    </w:p>
    <w:p w14:paraId="7A2AE0BF" w14:textId="77777777" w:rsidR="006D1805" w:rsidRDefault="006D1805" w:rsidP="006D1805">
      <w:pPr>
        <w:rPr>
          <w:rFonts w:eastAsia="Times New Roman"/>
        </w:rPr>
      </w:pPr>
    </w:p>
    <w:p w14:paraId="59FCFACB" w14:textId="77777777" w:rsidR="006D1805" w:rsidRDefault="006D1805" w:rsidP="006D1805">
      <w:pPr>
        <w:rPr>
          <w:rFonts w:eastAsia="Times New Roman"/>
        </w:rPr>
      </w:pPr>
      <w:r>
        <w:rPr>
          <w:rFonts w:eastAsia="Times New Roman"/>
        </w:rPr>
        <w:t>Met vriendelijke groet, </w:t>
      </w:r>
    </w:p>
    <w:p w14:paraId="592E1DE1" w14:textId="77777777" w:rsidR="006D1805" w:rsidRDefault="006D1805" w:rsidP="006D1805">
      <w:pPr>
        <w:rPr>
          <w:rFonts w:eastAsia="Times New Roman"/>
        </w:rPr>
      </w:pPr>
    </w:p>
    <w:p w14:paraId="593D1C4D" w14:textId="77777777" w:rsidR="006D1805" w:rsidRDefault="006D1805" w:rsidP="006D1805">
      <w:pPr>
        <w:rPr>
          <w:rFonts w:eastAsia="Times New Roman"/>
        </w:rPr>
      </w:pPr>
      <w:r>
        <w:rPr>
          <w:rFonts w:eastAsia="Times New Roman"/>
        </w:rPr>
        <w:t>De sectie LO</w:t>
      </w:r>
    </w:p>
    <w:p w14:paraId="18738E77" w14:textId="77777777" w:rsidR="006D1805" w:rsidRPr="00B2222D" w:rsidRDefault="006D1805" w:rsidP="00BF6361">
      <w:pPr>
        <w:rPr>
          <w:rFonts w:ascii="Verdana" w:hAnsi="Verdana"/>
        </w:rPr>
      </w:pPr>
    </w:p>
    <w:sectPr w:rsidR="006D1805" w:rsidRPr="00B2222D" w:rsidSect="000D1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05"/>
    <w:rsid w:val="000D19D7"/>
    <w:rsid w:val="001F0810"/>
    <w:rsid w:val="00205CA2"/>
    <w:rsid w:val="005B6C19"/>
    <w:rsid w:val="00606C34"/>
    <w:rsid w:val="006B017D"/>
    <w:rsid w:val="006D1805"/>
    <w:rsid w:val="006E5A0B"/>
    <w:rsid w:val="00734A7B"/>
    <w:rsid w:val="007778AC"/>
    <w:rsid w:val="007E54C8"/>
    <w:rsid w:val="00AF446B"/>
    <w:rsid w:val="00B2222D"/>
    <w:rsid w:val="00BF0C23"/>
    <w:rsid w:val="00BF6361"/>
    <w:rsid w:val="00DD5CD8"/>
    <w:rsid w:val="00E66085"/>
    <w:rsid w:val="00EB5A4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E436"/>
  <w15:chartTrackingRefBased/>
  <w15:docId w15:val="{0442FFA6-91D6-4636-9B7E-0B2DD9C2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CA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EB5A48"/>
    <w:pPr>
      <w:spacing w:after="0" w:line="240" w:lineRule="auto"/>
    </w:pPr>
    <w:rPr>
      <w:rFonts w:ascii="Arial" w:hAnsi="Arial"/>
      <w:sz w:val="20"/>
    </w:rPr>
  </w:style>
  <w:style w:type="character" w:styleId="Verwijzingopmerking">
    <w:name w:val="annotation reference"/>
    <w:basedOn w:val="Standaardalinea-lettertype"/>
    <w:uiPriority w:val="99"/>
    <w:semiHidden/>
    <w:unhideWhenUsed/>
    <w:rsid w:val="006D1805"/>
    <w:rPr>
      <w:sz w:val="16"/>
      <w:szCs w:val="16"/>
    </w:rPr>
  </w:style>
  <w:style w:type="paragraph" w:styleId="Tekstopmerking">
    <w:name w:val="annotation text"/>
    <w:basedOn w:val="Standaard"/>
    <w:link w:val="TekstopmerkingChar"/>
    <w:uiPriority w:val="99"/>
    <w:semiHidden/>
    <w:unhideWhenUsed/>
    <w:rsid w:val="006D1805"/>
    <w:rPr>
      <w:szCs w:val="20"/>
    </w:rPr>
  </w:style>
  <w:style w:type="character" w:customStyle="1" w:styleId="TekstopmerkingChar">
    <w:name w:val="Tekst opmerking Char"/>
    <w:basedOn w:val="Standaardalinea-lettertype"/>
    <w:link w:val="Tekstopmerking"/>
    <w:uiPriority w:val="99"/>
    <w:semiHidden/>
    <w:rsid w:val="006D180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D1805"/>
    <w:rPr>
      <w:b/>
      <w:bCs/>
    </w:rPr>
  </w:style>
  <w:style w:type="character" w:customStyle="1" w:styleId="OnderwerpvanopmerkingChar">
    <w:name w:val="Onderwerp van opmerking Char"/>
    <w:basedOn w:val="TekstopmerkingChar"/>
    <w:link w:val="Onderwerpvanopmerking"/>
    <w:uiPriority w:val="99"/>
    <w:semiHidden/>
    <w:rsid w:val="006D1805"/>
    <w:rPr>
      <w:rFonts w:ascii="Arial" w:hAnsi="Arial"/>
      <w:b/>
      <w:bCs/>
      <w:sz w:val="20"/>
      <w:szCs w:val="20"/>
    </w:rPr>
  </w:style>
  <w:style w:type="paragraph" w:styleId="Ballontekst">
    <w:name w:val="Balloon Text"/>
    <w:basedOn w:val="Standaard"/>
    <w:link w:val="BallontekstChar"/>
    <w:uiPriority w:val="99"/>
    <w:semiHidden/>
    <w:unhideWhenUsed/>
    <w:rsid w:val="006D18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1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CF5BF2C40B44BF4F0BD993FF679B" ma:contentTypeVersion="10" ma:contentTypeDescription="Een nieuw document maken." ma:contentTypeScope="" ma:versionID="a111bd6269f87e15922d8efff94390dc">
  <xsd:schema xmlns:xsd="http://www.w3.org/2001/XMLSchema" xmlns:xs="http://www.w3.org/2001/XMLSchema" xmlns:p="http://schemas.microsoft.com/office/2006/metadata/properties" xmlns:ns2="2fdf5e22-cff7-43ee-985a-c4ad67779643" targetNamespace="http://schemas.microsoft.com/office/2006/metadata/properties" ma:root="true" ma:fieldsID="574bad1641b67d6e19df82b9682340cd" ns2:_="">
    <xsd:import namespace="2fdf5e22-cff7-43ee-985a-c4ad67779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f5e22-cff7-43ee-985a-c4ad6777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FBB16-9A92-4096-AAAD-9F1CC4CD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f5e22-cff7-43ee-985a-c4ad67779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9732-4356-4989-89AF-B7774CCA9947}">
  <ds:schemaRefs>
    <ds:schemaRef ds:uri="http://schemas.microsoft.com/sharepoint/v3/contenttype/forms"/>
  </ds:schemaRefs>
</ds:datastoreItem>
</file>

<file path=customXml/itemProps3.xml><?xml version="1.0" encoding="utf-8"?>
<ds:datastoreItem xmlns:ds="http://schemas.openxmlformats.org/officeDocument/2006/customXml" ds:itemID="{A5CD8323-9B91-41E2-B20D-1D9EDAF5CCE5}">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2fdf5e22-cff7-43ee-985a-c4ad6777964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1763</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van Diemen</dc:creator>
  <cp:keywords/>
  <dc:description/>
  <cp:lastModifiedBy>Aad van Diemen</cp:lastModifiedBy>
  <cp:revision>2</cp:revision>
  <dcterms:created xsi:type="dcterms:W3CDTF">2020-09-14T06:47:00Z</dcterms:created>
  <dcterms:modified xsi:type="dcterms:W3CDTF">2020-09-14T06:47:00Z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0x0101006C37CF5BF2C40B44BF4F0BD993FF679B</vt:lpwstr>
  </property>
</Properties>
</file>