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7925" w:rsidRDefault="00B16AE8">
      <w:pPr>
        <w:rPr>
          <w:rFonts w:ascii="Calibri" w:eastAsia="Calibri" w:hAnsi="Calibri" w:cs="Calibri"/>
          <w:b/>
        </w:rPr>
      </w:pPr>
      <w:r>
        <w:rPr>
          <w:rFonts w:ascii="Calibri" w:eastAsia="Calibri" w:hAnsi="Calibri" w:cs="Calibri"/>
          <w:b/>
        </w:rPr>
        <w:t>CONSIGNATIEOVEREENKOMST</w:t>
      </w:r>
    </w:p>
    <w:p w14:paraId="00000002" w14:textId="77777777" w:rsidR="00977925" w:rsidRDefault="00977925">
      <w:pPr>
        <w:rPr>
          <w:rFonts w:ascii="Calibri" w:eastAsia="Calibri" w:hAnsi="Calibri" w:cs="Calibri"/>
        </w:rPr>
      </w:pPr>
    </w:p>
    <w:p w14:paraId="00000003"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b/>
        </w:rPr>
        <w:t>Ondergetekenden:</w:t>
      </w:r>
    </w:p>
    <w:p w14:paraId="00000004" w14:textId="77777777" w:rsidR="00977925" w:rsidRDefault="00977925">
      <w:pPr>
        <w:shd w:val="clear" w:color="auto" w:fill="FFFFFF"/>
        <w:spacing w:line="300" w:lineRule="auto"/>
        <w:rPr>
          <w:rFonts w:ascii="Calibri" w:eastAsia="Calibri" w:hAnsi="Calibri" w:cs="Calibri"/>
          <w:b/>
        </w:rPr>
      </w:pPr>
    </w:p>
    <w:p w14:paraId="00000005" w14:textId="4647E7BE" w:rsidR="00977925" w:rsidRDefault="00B16AE8">
      <w:pPr>
        <w:shd w:val="clear" w:color="auto" w:fill="FFFFFF"/>
        <w:spacing w:line="300" w:lineRule="auto"/>
        <w:ind w:left="720"/>
        <w:rPr>
          <w:rFonts w:ascii="Calibri" w:eastAsia="Calibri" w:hAnsi="Calibri" w:cs="Calibri"/>
        </w:rPr>
      </w:pPr>
      <w:r>
        <w:rPr>
          <w:rFonts w:ascii="Calibri" w:eastAsia="Calibri" w:hAnsi="Calibri" w:cs="Calibri"/>
          <w:b/>
        </w:rPr>
        <w:t xml:space="preserve">Tanghe Automotive VOF </w:t>
      </w:r>
      <w:r w:rsidR="00A26150">
        <w:rPr>
          <w:rFonts w:ascii="Calibri" w:eastAsia="Calibri" w:hAnsi="Calibri" w:cs="Calibri"/>
        </w:rPr>
        <w:t xml:space="preserve">gevestigd aan de </w:t>
      </w:r>
      <w:r w:rsidR="00A26150">
        <w:rPr>
          <w:rFonts w:ascii="Roboto" w:eastAsia="Roboto" w:hAnsi="Roboto" w:cs="Roboto"/>
          <w:color w:val="202124"/>
          <w:sz w:val="21"/>
          <w:szCs w:val="21"/>
        </w:rPr>
        <w:t>Industrielaan 9</w:t>
      </w:r>
      <w:r w:rsidR="00A26150">
        <w:rPr>
          <w:rFonts w:ascii="Calibri" w:eastAsia="Calibri" w:hAnsi="Calibri" w:cs="Calibri"/>
        </w:rPr>
        <w:t xml:space="preserve"> (</w:t>
      </w:r>
      <w:r w:rsidR="00A26150">
        <w:rPr>
          <w:rFonts w:ascii="Roboto" w:eastAsia="Roboto" w:hAnsi="Roboto" w:cs="Roboto"/>
          <w:color w:val="202124"/>
          <w:sz w:val="21"/>
          <w:szCs w:val="21"/>
        </w:rPr>
        <w:t>3925BD</w:t>
      </w:r>
      <w:r w:rsidR="00A26150">
        <w:rPr>
          <w:rFonts w:ascii="Calibri" w:eastAsia="Calibri" w:hAnsi="Calibri" w:cs="Calibri"/>
        </w:rPr>
        <w:t xml:space="preserve">) te </w:t>
      </w:r>
      <w:r w:rsidR="00A26150">
        <w:rPr>
          <w:rFonts w:ascii="Roboto" w:eastAsia="Roboto" w:hAnsi="Roboto" w:cs="Roboto"/>
          <w:color w:val="202124"/>
          <w:sz w:val="21"/>
          <w:szCs w:val="21"/>
        </w:rPr>
        <w:t>Scherpenzeel</w:t>
      </w:r>
      <w:r w:rsidR="00A26150">
        <w:rPr>
          <w:rFonts w:ascii="Calibri" w:eastAsia="Calibri" w:hAnsi="Calibri" w:cs="Calibri"/>
        </w:rPr>
        <w:t xml:space="preserve"> Nederland</w:t>
      </w:r>
      <w:r w:rsidR="00A26150">
        <w:rPr>
          <w:rFonts w:ascii="Calibri" w:eastAsia="Calibri" w:hAnsi="Calibri" w:cs="Calibri"/>
        </w:rPr>
        <w:t xml:space="preserve">, </w:t>
      </w:r>
      <w:r>
        <w:rPr>
          <w:rFonts w:ascii="Calibri" w:eastAsia="Calibri" w:hAnsi="Calibri" w:cs="Calibri"/>
        </w:rPr>
        <w:t xml:space="preserve">geregistreerd bij het Handelsregister van de Kamer van Koophandel onder nummer </w:t>
      </w:r>
      <w:r w:rsidR="00A26150">
        <w:rPr>
          <w:rFonts w:ascii="Roboto" w:eastAsia="Roboto" w:hAnsi="Roboto" w:cs="Roboto"/>
          <w:color w:val="202124"/>
          <w:sz w:val="21"/>
          <w:szCs w:val="21"/>
        </w:rPr>
        <w:t>59832193</w:t>
      </w:r>
      <w:r>
        <w:rPr>
          <w:rFonts w:ascii="Calibri" w:eastAsia="Calibri" w:hAnsi="Calibri" w:cs="Calibri"/>
        </w:rPr>
        <w:t xml:space="preserve">; te dezer zake rechtsgeldig vertegenwoordigd door </w:t>
      </w:r>
      <w:r>
        <w:rPr>
          <w:rFonts w:ascii="Roboto" w:eastAsia="Roboto" w:hAnsi="Roboto" w:cs="Roboto"/>
          <w:color w:val="202124"/>
          <w:sz w:val="21"/>
          <w:szCs w:val="21"/>
          <w:highlight w:val="white"/>
        </w:rPr>
        <w:t>Rik Tanghe</w:t>
      </w:r>
      <w:r>
        <w:rPr>
          <w:rFonts w:ascii="Calibri" w:eastAsia="Calibri" w:hAnsi="Calibri" w:cs="Calibri"/>
        </w:rPr>
        <w:t>;</w:t>
      </w:r>
    </w:p>
    <w:p w14:paraId="00000006" w14:textId="77777777" w:rsidR="00977925" w:rsidRDefault="00977925">
      <w:pPr>
        <w:shd w:val="clear" w:color="auto" w:fill="FFFFFF"/>
        <w:spacing w:line="300" w:lineRule="auto"/>
        <w:ind w:left="720"/>
        <w:rPr>
          <w:rFonts w:ascii="Calibri" w:eastAsia="Calibri" w:hAnsi="Calibri" w:cs="Calibri"/>
        </w:rPr>
      </w:pPr>
    </w:p>
    <w:p w14:paraId="00000007"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rPr>
        <w:t xml:space="preserve">Hierna: </w:t>
      </w:r>
      <w:r>
        <w:rPr>
          <w:rFonts w:ascii="Calibri" w:eastAsia="Calibri" w:hAnsi="Calibri" w:cs="Calibri"/>
          <w:b/>
        </w:rPr>
        <w:t>Tanghe Automotive VOF</w:t>
      </w:r>
    </w:p>
    <w:p w14:paraId="00000008" w14:textId="77777777" w:rsidR="00977925" w:rsidRDefault="00977925">
      <w:pPr>
        <w:shd w:val="clear" w:color="auto" w:fill="FFFFFF"/>
        <w:spacing w:line="300" w:lineRule="auto"/>
        <w:rPr>
          <w:rFonts w:ascii="Calibri" w:eastAsia="Calibri" w:hAnsi="Calibri" w:cs="Calibri"/>
          <w:b/>
        </w:rPr>
      </w:pPr>
    </w:p>
    <w:p w14:paraId="00000009" w14:textId="77777777" w:rsidR="00977925" w:rsidRDefault="00B16AE8">
      <w:pPr>
        <w:shd w:val="clear" w:color="auto" w:fill="FFFFFF"/>
        <w:spacing w:line="300" w:lineRule="auto"/>
        <w:rPr>
          <w:rFonts w:ascii="Calibri" w:eastAsia="Calibri" w:hAnsi="Calibri" w:cs="Calibri"/>
        </w:rPr>
      </w:pPr>
      <w:r>
        <w:rPr>
          <w:rFonts w:ascii="Calibri" w:eastAsia="Calibri" w:hAnsi="Calibri" w:cs="Calibri"/>
        </w:rPr>
        <w:t>en</w:t>
      </w:r>
    </w:p>
    <w:p w14:paraId="0000000A" w14:textId="77777777" w:rsidR="00977925" w:rsidRDefault="00977925">
      <w:pPr>
        <w:shd w:val="clear" w:color="auto" w:fill="FFFFFF"/>
        <w:spacing w:line="300" w:lineRule="auto"/>
        <w:rPr>
          <w:rFonts w:ascii="Calibri" w:eastAsia="Calibri" w:hAnsi="Calibri" w:cs="Calibri"/>
        </w:rPr>
      </w:pPr>
    </w:p>
    <w:p w14:paraId="0000000B" w14:textId="77777777" w:rsidR="00977925" w:rsidRDefault="00B16AE8">
      <w:pPr>
        <w:shd w:val="clear" w:color="auto" w:fill="FFFFFF"/>
        <w:spacing w:line="300" w:lineRule="auto"/>
        <w:ind w:left="720"/>
        <w:rPr>
          <w:rFonts w:ascii="Calibri" w:eastAsia="Calibri" w:hAnsi="Calibri" w:cs="Calibri"/>
        </w:rPr>
      </w:pPr>
      <w:r>
        <w:rPr>
          <w:rFonts w:ascii="Calibri" w:eastAsia="Calibri" w:hAnsi="Calibri" w:cs="Calibri"/>
          <w:b/>
        </w:rPr>
        <w:t>EIGENAAR AUTO</w:t>
      </w:r>
      <w:r>
        <w:rPr>
          <w:rFonts w:ascii="Calibri" w:eastAsia="Calibri" w:hAnsi="Calibri" w:cs="Calibri"/>
        </w:rPr>
        <w:t>, wonende te (</w:t>
      </w:r>
      <w:r>
        <w:rPr>
          <w:rFonts w:ascii="Calibri" w:eastAsia="Calibri" w:hAnsi="Calibri" w:cs="Calibri"/>
          <w:b/>
        </w:rPr>
        <w:t>POSTCODE</w:t>
      </w:r>
      <w:r>
        <w:rPr>
          <w:rFonts w:ascii="Calibri" w:eastAsia="Calibri" w:hAnsi="Calibri" w:cs="Calibri"/>
        </w:rPr>
        <w:t xml:space="preserve">) </w:t>
      </w:r>
      <w:r>
        <w:rPr>
          <w:rFonts w:ascii="Calibri" w:eastAsia="Calibri" w:hAnsi="Calibri" w:cs="Calibri"/>
          <w:b/>
        </w:rPr>
        <w:t>STAD</w:t>
      </w:r>
      <w:r>
        <w:rPr>
          <w:rFonts w:ascii="Calibri" w:eastAsia="Calibri" w:hAnsi="Calibri" w:cs="Calibri"/>
        </w:rPr>
        <w:t xml:space="preserve"> aan de </w:t>
      </w:r>
      <w:r>
        <w:rPr>
          <w:rFonts w:ascii="Calibri" w:eastAsia="Calibri" w:hAnsi="Calibri" w:cs="Calibri"/>
          <w:b/>
        </w:rPr>
        <w:t>STRAAT + HUISNUMMER</w:t>
      </w:r>
      <w:r>
        <w:rPr>
          <w:rFonts w:ascii="Calibri" w:eastAsia="Calibri" w:hAnsi="Calibri" w:cs="Calibri"/>
        </w:rPr>
        <w:t>;</w:t>
      </w:r>
    </w:p>
    <w:p w14:paraId="0000000C" w14:textId="77777777" w:rsidR="00977925" w:rsidRDefault="00977925">
      <w:pPr>
        <w:shd w:val="clear" w:color="auto" w:fill="FFFFFF"/>
        <w:spacing w:line="300" w:lineRule="auto"/>
        <w:rPr>
          <w:rFonts w:ascii="Calibri" w:eastAsia="Calibri" w:hAnsi="Calibri" w:cs="Calibri"/>
        </w:rPr>
      </w:pPr>
    </w:p>
    <w:p w14:paraId="0000000D" w14:textId="77777777" w:rsidR="00977925" w:rsidRDefault="00977925">
      <w:pPr>
        <w:shd w:val="clear" w:color="auto" w:fill="FFFFFF"/>
        <w:spacing w:line="300" w:lineRule="auto"/>
        <w:rPr>
          <w:rFonts w:ascii="Calibri" w:eastAsia="Calibri" w:hAnsi="Calibri" w:cs="Calibri"/>
        </w:rPr>
      </w:pPr>
    </w:p>
    <w:p w14:paraId="0000000E"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rPr>
        <w:t xml:space="preserve">Hierna: </w:t>
      </w:r>
      <w:r>
        <w:rPr>
          <w:rFonts w:ascii="Calibri" w:eastAsia="Calibri" w:hAnsi="Calibri" w:cs="Calibri"/>
          <w:b/>
        </w:rPr>
        <w:t>Eigenaar</w:t>
      </w:r>
    </w:p>
    <w:p w14:paraId="0000000F" w14:textId="77777777" w:rsidR="00977925" w:rsidRDefault="00977925">
      <w:pPr>
        <w:shd w:val="clear" w:color="auto" w:fill="FFFFFF"/>
        <w:spacing w:line="300" w:lineRule="auto"/>
        <w:rPr>
          <w:rFonts w:ascii="Calibri" w:eastAsia="Calibri" w:hAnsi="Calibri" w:cs="Calibri"/>
          <w:b/>
        </w:rPr>
      </w:pPr>
    </w:p>
    <w:p w14:paraId="00000010" w14:textId="77777777" w:rsidR="00977925" w:rsidRDefault="00B16AE8">
      <w:pPr>
        <w:shd w:val="clear" w:color="auto" w:fill="FFFFFF"/>
        <w:spacing w:line="300" w:lineRule="auto"/>
        <w:rPr>
          <w:rFonts w:ascii="Calibri" w:eastAsia="Calibri" w:hAnsi="Calibri" w:cs="Calibri"/>
          <w:u w:val="single"/>
        </w:rPr>
      </w:pPr>
      <w:r>
        <w:rPr>
          <w:rFonts w:ascii="Calibri" w:eastAsia="Calibri" w:hAnsi="Calibri" w:cs="Calibri"/>
        </w:rPr>
        <w:t xml:space="preserve">Allen tezamen te noemen: </w:t>
      </w:r>
      <w:r>
        <w:rPr>
          <w:rFonts w:ascii="Calibri" w:eastAsia="Calibri" w:hAnsi="Calibri" w:cs="Calibri"/>
          <w:b/>
        </w:rPr>
        <w:t>‘partijen’;</w:t>
      </w:r>
    </w:p>
    <w:p w14:paraId="00000011" w14:textId="77777777" w:rsidR="00977925" w:rsidRDefault="00977925">
      <w:pPr>
        <w:rPr>
          <w:rFonts w:ascii="Calibri" w:eastAsia="Calibri" w:hAnsi="Calibri" w:cs="Calibri"/>
        </w:rPr>
      </w:pPr>
    </w:p>
    <w:p w14:paraId="00000012" w14:textId="77777777" w:rsidR="00977925" w:rsidRDefault="00B16AE8">
      <w:pPr>
        <w:rPr>
          <w:rFonts w:ascii="Calibri" w:eastAsia="Calibri" w:hAnsi="Calibri" w:cs="Calibri"/>
          <w:u w:val="single"/>
        </w:rPr>
      </w:pPr>
      <w:r>
        <w:rPr>
          <w:rFonts w:ascii="Calibri" w:eastAsia="Calibri" w:hAnsi="Calibri" w:cs="Calibri"/>
          <w:u w:val="single"/>
        </w:rPr>
        <w:t>Komen overeen als volgt:</w:t>
      </w:r>
    </w:p>
    <w:p w14:paraId="00000013" w14:textId="77777777" w:rsidR="00977925" w:rsidRDefault="00977925">
      <w:pPr>
        <w:rPr>
          <w:rFonts w:ascii="Calibri" w:eastAsia="Calibri" w:hAnsi="Calibri" w:cs="Calibri"/>
          <w:u w:val="single"/>
        </w:rPr>
      </w:pPr>
    </w:p>
    <w:p w14:paraId="00000014" w14:textId="77777777" w:rsidR="00977925" w:rsidRDefault="00B16AE8">
      <w:pPr>
        <w:rPr>
          <w:rFonts w:ascii="Calibri" w:eastAsia="Calibri" w:hAnsi="Calibri" w:cs="Calibri"/>
          <w:b/>
        </w:rPr>
      </w:pPr>
      <w:r>
        <w:rPr>
          <w:rFonts w:ascii="Calibri" w:eastAsia="Calibri" w:hAnsi="Calibri" w:cs="Calibri"/>
          <w:b/>
        </w:rPr>
        <w:t>Artikel 1 Verkoop</w:t>
      </w:r>
    </w:p>
    <w:p w14:paraId="00000015" w14:textId="77777777" w:rsidR="00977925" w:rsidRDefault="00977925">
      <w:pPr>
        <w:rPr>
          <w:rFonts w:ascii="Calibri" w:eastAsia="Calibri" w:hAnsi="Calibri" w:cs="Calibri"/>
          <w:b/>
        </w:rPr>
      </w:pPr>
    </w:p>
    <w:p w14:paraId="00000016" w14:textId="77777777" w:rsidR="00977925" w:rsidRDefault="00B16AE8">
      <w:pPr>
        <w:rPr>
          <w:rFonts w:ascii="Calibri" w:eastAsia="Calibri" w:hAnsi="Calibri" w:cs="Calibri"/>
        </w:rPr>
      </w:pPr>
      <w:r>
        <w:rPr>
          <w:rFonts w:ascii="Calibri" w:eastAsia="Calibri" w:hAnsi="Calibri" w:cs="Calibri"/>
          <w:b/>
        </w:rPr>
        <w:t xml:space="preserve">Tanghe Automotive VOF </w:t>
      </w:r>
      <w:r>
        <w:rPr>
          <w:rFonts w:ascii="Calibri" w:eastAsia="Calibri" w:hAnsi="Calibri" w:cs="Calibri"/>
        </w:rPr>
        <w:t xml:space="preserve"> zal voor Eigenaar de auto in consignatie proberen te verkopen uit hoofde van een inspanningsverplichting. De dienst betreft niet gelimiteerd opgesomd: het fotograferen, adverteren en klantcontact onderhouden voor het betreffende voertuig teneinde een verkoop te bewerkstelligen.</w:t>
      </w:r>
    </w:p>
    <w:p w14:paraId="00000017" w14:textId="77777777" w:rsidR="00977925" w:rsidRDefault="00977925">
      <w:pPr>
        <w:rPr>
          <w:rFonts w:ascii="Calibri" w:eastAsia="Calibri" w:hAnsi="Calibri" w:cs="Calibri"/>
        </w:rPr>
      </w:pPr>
    </w:p>
    <w:p w14:paraId="00000018" w14:textId="77777777" w:rsidR="00977925" w:rsidRDefault="00B16AE8">
      <w:pPr>
        <w:rPr>
          <w:rFonts w:ascii="Calibri" w:eastAsia="Calibri" w:hAnsi="Calibri" w:cs="Calibri"/>
        </w:rPr>
      </w:pPr>
      <w:r>
        <w:rPr>
          <w:rFonts w:ascii="Calibri" w:eastAsia="Calibri" w:hAnsi="Calibri" w:cs="Calibri"/>
          <w:b/>
        </w:rPr>
        <w:t>Artikel 2 Kosten</w:t>
      </w:r>
    </w:p>
    <w:p w14:paraId="00000019" w14:textId="77777777" w:rsidR="00977925" w:rsidRDefault="00977925">
      <w:pPr>
        <w:rPr>
          <w:rFonts w:ascii="Calibri" w:eastAsia="Calibri" w:hAnsi="Calibri" w:cs="Calibri"/>
        </w:rPr>
      </w:pPr>
    </w:p>
    <w:p w14:paraId="0000001A" w14:textId="77777777" w:rsidR="00977925" w:rsidRDefault="00B16AE8">
      <w:pPr>
        <w:rPr>
          <w:rFonts w:ascii="Calibri" w:eastAsia="Calibri" w:hAnsi="Calibri" w:cs="Calibri"/>
        </w:rPr>
      </w:pPr>
      <w:r>
        <w:rPr>
          <w:rFonts w:ascii="Calibri" w:eastAsia="Calibri" w:hAnsi="Calibri" w:cs="Calibri"/>
        </w:rPr>
        <w:t>Ieder der Partijen draagt de eigen kosten die gemoeid zijn met de voorbereiding, totstandkoming en uitvoering van deze overeenkomst, de onderhandelingen daarover inbegrepen, en de betrokkenheid daarbij van ingeschakelde adviseur.</w:t>
      </w:r>
    </w:p>
    <w:p w14:paraId="0000001B" w14:textId="77777777" w:rsidR="00977925" w:rsidRDefault="00977925">
      <w:pPr>
        <w:rPr>
          <w:rFonts w:ascii="Calibri" w:eastAsia="Calibri" w:hAnsi="Calibri" w:cs="Calibri"/>
        </w:rPr>
      </w:pPr>
    </w:p>
    <w:p w14:paraId="0000001C" w14:textId="77777777" w:rsidR="00977925" w:rsidRDefault="00B16AE8">
      <w:pPr>
        <w:rPr>
          <w:rFonts w:ascii="Calibri" w:eastAsia="Calibri" w:hAnsi="Calibri" w:cs="Calibri"/>
        </w:rPr>
      </w:pPr>
      <w:r>
        <w:rPr>
          <w:rFonts w:ascii="Calibri" w:eastAsia="Calibri" w:hAnsi="Calibri" w:cs="Calibri"/>
          <w:b/>
        </w:rPr>
        <w:t>Artikel 3 Koopprijs en kosten</w:t>
      </w:r>
    </w:p>
    <w:p w14:paraId="0000001D" w14:textId="77777777" w:rsidR="00977925" w:rsidRDefault="00977925">
      <w:pPr>
        <w:rPr>
          <w:rFonts w:ascii="Calibri" w:eastAsia="Calibri" w:hAnsi="Calibri" w:cs="Calibri"/>
        </w:rPr>
      </w:pPr>
    </w:p>
    <w:p w14:paraId="0000001E" w14:textId="78934D28" w:rsidR="00977925" w:rsidRDefault="00B16AE8">
      <w:pPr>
        <w:rPr>
          <w:rFonts w:ascii="Calibri" w:eastAsia="Calibri" w:hAnsi="Calibri" w:cs="Calibri"/>
          <w:b/>
        </w:rPr>
      </w:pPr>
      <w:r>
        <w:rPr>
          <w:rFonts w:ascii="Calibri" w:eastAsia="Calibri" w:hAnsi="Calibri" w:cs="Calibri"/>
        </w:rPr>
        <w:t xml:space="preserve">Aan de consignatieverkoop zijn kosten verbonden, deze kosten worden door </w:t>
      </w:r>
      <w:r>
        <w:rPr>
          <w:rFonts w:ascii="Calibri" w:eastAsia="Calibri" w:hAnsi="Calibri" w:cs="Calibri"/>
          <w:b/>
        </w:rPr>
        <w:t xml:space="preserve">EIGENAAR </w:t>
      </w:r>
      <w:r>
        <w:rPr>
          <w:rFonts w:ascii="Calibri" w:eastAsia="Calibri" w:hAnsi="Calibri" w:cs="Calibri"/>
        </w:rPr>
        <w:t xml:space="preserve">aan </w:t>
      </w:r>
      <w:r>
        <w:rPr>
          <w:rFonts w:ascii="Calibri" w:eastAsia="Calibri" w:hAnsi="Calibri" w:cs="Calibri"/>
          <w:b/>
        </w:rPr>
        <w:t xml:space="preserve">Tanghe Automotive VOF </w:t>
      </w:r>
      <w:r>
        <w:rPr>
          <w:rFonts w:ascii="Calibri" w:eastAsia="Calibri" w:hAnsi="Calibri" w:cs="Calibri"/>
        </w:rPr>
        <w:t xml:space="preserve">betaald voor de bedongen dienstverlening, te allen tijde geldt de dienstverlening als een inspanning en nimmer als een overeengekomen prestatie. Indien het voertuig wordt verkocht via </w:t>
      </w:r>
      <w:r>
        <w:rPr>
          <w:rFonts w:ascii="Calibri" w:eastAsia="Calibri" w:hAnsi="Calibri" w:cs="Calibri"/>
          <w:b/>
        </w:rPr>
        <w:t>Tanghe Automotive VOF</w:t>
      </w:r>
      <w:r>
        <w:rPr>
          <w:rFonts w:ascii="Calibri" w:eastAsia="Calibri" w:hAnsi="Calibri" w:cs="Calibri"/>
        </w:rPr>
        <w:t xml:space="preserve">, wordt </w:t>
      </w:r>
      <w:r w:rsidR="006D4144">
        <w:rPr>
          <w:rFonts w:ascii="Calibri" w:eastAsia="Calibri" w:hAnsi="Calibri" w:cs="Calibri"/>
        </w:rPr>
        <w:t xml:space="preserve">een nader te bepalen % (percentage) </w:t>
      </w:r>
      <w:r>
        <w:rPr>
          <w:rFonts w:ascii="Calibri" w:eastAsia="Calibri" w:hAnsi="Calibri" w:cs="Calibri"/>
        </w:rPr>
        <w:t xml:space="preserve">(over de totale verkoopwaarde incl. BTW) doorberekend aan Eigenaar. </w:t>
      </w:r>
    </w:p>
    <w:p w14:paraId="0000001F" w14:textId="77777777" w:rsidR="00977925" w:rsidRDefault="00977925">
      <w:pPr>
        <w:rPr>
          <w:rFonts w:ascii="Calibri" w:eastAsia="Calibri" w:hAnsi="Calibri" w:cs="Calibri"/>
          <w:b/>
        </w:rPr>
      </w:pPr>
    </w:p>
    <w:p w14:paraId="00000020" w14:textId="77777777" w:rsidR="00977925" w:rsidRDefault="00977925">
      <w:pPr>
        <w:rPr>
          <w:rFonts w:ascii="Calibri" w:eastAsia="Calibri" w:hAnsi="Calibri" w:cs="Calibri"/>
        </w:rPr>
      </w:pPr>
    </w:p>
    <w:p w14:paraId="00000021" w14:textId="1F5DEEFA" w:rsidR="00977925" w:rsidRDefault="00B16AE8">
      <w:pPr>
        <w:rPr>
          <w:rFonts w:ascii="Calibri" w:eastAsia="Calibri" w:hAnsi="Calibri" w:cs="Calibri"/>
          <w:b/>
        </w:rPr>
      </w:pPr>
      <w:r>
        <w:rPr>
          <w:rFonts w:ascii="Calibri" w:eastAsia="Calibri" w:hAnsi="Calibri" w:cs="Calibri"/>
          <w:b/>
        </w:rPr>
        <w:lastRenderedPageBreak/>
        <w:t xml:space="preserve">Artikel </w:t>
      </w:r>
      <w:r w:rsidR="006D4144">
        <w:rPr>
          <w:rFonts w:ascii="Calibri" w:eastAsia="Calibri" w:hAnsi="Calibri" w:cs="Calibri"/>
          <w:b/>
        </w:rPr>
        <w:t>4</w:t>
      </w:r>
      <w:r>
        <w:rPr>
          <w:rFonts w:ascii="Calibri" w:eastAsia="Calibri" w:hAnsi="Calibri" w:cs="Calibri"/>
          <w:b/>
        </w:rPr>
        <w:t xml:space="preserve"> Aanvullende kosten en tussentijdse beëindiging</w:t>
      </w:r>
    </w:p>
    <w:p w14:paraId="00000022" w14:textId="77777777" w:rsidR="00977925" w:rsidRDefault="00977925">
      <w:pPr>
        <w:rPr>
          <w:rFonts w:ascii="Calibri" w:eastAsia="Calibri" w:hAnsi="Calibri" w:cs="Calibri"/>
          <w:b/>
        </w:rPr>
      </w:pPr>
    </w:p>
    <w:p w14:paraId="00000023" w14:textId="77777777" w:rsidR="00977925" w:rsidRDefault="00B16AE8">
      <w:pPr>
        <w:rPr>
          <w:rFonts w:ascii="Calibri" w:eastAsia="Calibri" w:hAnsi="Calibri" w:cs="Calibri"/>
        </w:rPr>
      </w:pPr>
      <w:r>
        <w:rPr>
          <w:rFonts w:ascii="Calibri" w:eastAsia="Calibri" w:hAnsi="Calibri" w:cs="Calibri"/>
        </w:rPr>
        <w:t xml:space="preserve">Indien </w:t>
      </w:r>
      <w:r>
        <w:rPr>
          <w:rFonts w:ascii="Calibri" w:eastAsia="Calibri" w:hAnsi="Calibri" w:cs="Calibri"/>
          <w:b/>
        </w:rPr>
        <w:t>EIGENAAR</w:t>
      </w:r>
      <w:r>
        <w:rPr>
          <w:rFonts w:ascii="Calibri" w:eastAsia="Calibri" w:hAnsi="Calibri" w:cs="Calibri"/>
        </w:rPr>
        <w:t xml:space="preserve"> voor de verkoop van de besproken auto bijzondere en/of afwijkende wensen heeft in het kader van de door </w:t>
      </w:r>
      <w:r>
        <w:rPr>
          <w:rFonts w:ascii="Calibri" w:eastAsia="Calibri" w:hAnsi="Calibri" w:cs="Calibri"/>
          <w:b/>
        </w:rPr>
        <w:t>Tanghe Automotive VOF</w:t>
      </w:r>
      <w:r>
        <w:rPr>
          <w:rFonts w:ascii="Calibri" w:eastAsia="Calibri" w:hAnsi="Calibri" w:cs="Calibri"/>
        </w:rPr>
        <w:t xml:space="preserve"> te verlenen diensten, behoudt </w:t>
      </w:r>
      <w:r>
        <w:rPr>
          <w:rFonts w:ascii="Calibri" w:eastAsia="Calibri" w:hAnsi="Calibri" w:cs="Calibri"/>
          <w:b/>
        </w:rPr>
        <w:t>Tanghe Automotive VOF</w:t>
      </w:r>
      <w:r>
        <w:rPr>
          <w:rFonts w:ascii="Calibri" w:eastAsia="Calibri" w:hAnsi="Calibri" w:cs="Calibri"/>
        </w:rPr>
        <w:t xml:space="preserve"> zich het recht voor hier aanvullende kosten voor in rekening te brengen. Deze kosten zijn onder andere, maar niet gelimiteerd tot: ‘aanvullende fotografie, fotografie op locatie, herstelwerkzaamheden voor schades/gebreken, reparatiewerkzaamheden, (aankoop-/verkoop)keuringen, upgrades, aanvullend onderzoek en/of contact met derden’</w:t>
      </w:r>
    </w:p>
    <w:p w14:paraId="00000024" w14:textId="77777777" w:rsidR="00977925" w:rsidRDefault="00977925">
      <w:pPr>
        <w:rPr>
          <w:rFonts w:ascii="Calibri" w:eastAsia="Calibri" w:hAnsi="Calibri" w:cs="Calibri"/>
        </w:rPr>
      </w:pPr>
    </w:p>
    <w:p w14:paraId="00000025" w14:textId="77777777" w:rsidR="00977925" w:rsidRDefault="00B16AE8">
      <w:pPr>
        <w:rPr>
          <w:rFonts w:ascii="Calibri" w:eastAsia="Calibri" w:hAnsi="Calibri" w:cs="Calibri"/>
        </w:rPr>
      </w:pPr>
      <w:r>
        <w:rPr>
          <w:rFonts w:ascii="Calibri" w:eastAsia="Calibri" w:hAnsi="Calibri" w:cs="Calibri"/>
        </w:rPr>
        <w:t xml:space="preserve">Indien Eigenaar de overeenkomst tussentijds wenst te beëindigen, kan dit slechts indien eigenaar gemotiveerd kan aantonen dat </w:t>
      </w:r>
      <w:r>
        <w:rPr>
          <w:rFonts w:ascii="Calibri" w:eastAsia="Calibri" w:hAnsi="Calibri" w:cs="Calibri"/>
          <w:b/>
        </w:rPr>
        <w:t xml:space="preserve">Tanghe Automotive VOF </w:t>
      </w:r>
      <w:r>
        <w:rPr>
          <w:rFonts w:ascii="Calibri" w:eastAsia="Calibri" w:hAnsi="Calibri" w:cs="Calibri"/>
        </w:rPr>
        <w:t xml:space="preserve">onvoldoende inspanning heeft verricht in het kader van de tussen partijen bestaande consignatieovereenkomst. In ieder geval is </w:t>
      </w:r>
      <w:r>
        <w:rPr>
          <w:rFonts w:ascii="Calibri" w:eastAsia="Calibri" w:hAnsi="Calibri" w:cs="Calibri"/>
          <w:b/>
        </w:rPr>
        <w:t>EIGENAAR</w:t>
      </w:r>
      <w:r>
        <w:rPr>
          <w:rFonts w:ascii="Calibri" w:eastAsia="Calibri" w:hAnsi="Calibri" w:cs="Calibri"/>
        </w:rPr>
        <w:t xml:space="preserve"> bij het tussentijds beëindigen een </w:t>
      </w:r>
      <w:r>
        <w:rPr>
          <w:rFonts w:ascii="Calibri" w:eastAsia="Calibri" w:hAnsi="Calibri" w:cs="Calibri"/>
          <w:b/>
        </w:rPr>
        <w:t xml:space="preserve">Tanghe Automotive VOF </w:t>
      </w:r>
      <w:r>
        <w:rPr>
          <w:rFonts w:ascii="Calibri" w:eastAsia="Calibri" w:hAnsi="Calibri" w:cs="Calibri"/>
        </w:rPr>
        <w:t xml:space="preserve">een bedrag verschuldigd van €140,00 excl.  BTW , dit bedrag wordt niet ondersteund en/of onderbouwd middels een bepaalde (inspannings)verplichting aan de zijde van </w:t>
      </w:r>
      <w:r>
        <w:rPr>
          <w:rFonts w:ascii="Calibri" w:eastAsia="Calibri" w:hAnsi="Calibri" w:cs="Calibri"/>
          <w:b/>
        </w:rPr>
        <w:t>Tanghe Automotive VOF</w:t>
      </w:r>
      <w:r>
        <w:rPr>
          <w:rFonts w:ascii="Calibri" w:eastAsia="Calibri" w:hAnsi="Calibri" w:cs="Calibri"/>
        </w:rPr>
        <w:t xml:space="preserve"> en van dit bedrag kan dan ook niet afgeweken worden.</w:t>
      </w:r>
    </w:p>
    <w:p w14:paraId="00000026" w14:textId="77777777" w:rsidR="00977925" w:rsidRDefault="00977925">
      <w:pPr>
        <w:rPr>
          <w:rFonts w:ascii="Calibri" w:eastAsia="Calibri" w:hAnsi="Calibri" w:cs="Calibri"/>
        </w:rPr>
      </w:pPr>
    </w:p>
    <w:p w14:paraId="00000027" w14:textId="7CEBD3C8"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5</w:t>
      </w:r>
      <w:r>
        <w:rPr>
          <w:rFonts w:ascii="Calibri" w:eastAsia="Calibri" w:hAnsi="Calibri" w:cs="Calibri"/>
          <w:b/>
        </w:rPr>
        <w:t xml:space="preserve"> Fotograferen </w:t>
      </w:r>
    </w:p>
    <w:p w14:paraId="00000028" w14:textId="77777777" w:rsidR="00977925" w:rsidRDefault="00B16AE8">
      <w:pPr>
        <w:rPr>
          <w:rFonts w:ascii="Calibri" w:eastAsia="Calibri" w:hAnsi="Calibri" w:cs="Calibri"/>
          <w:b/>
        </w:rPr>
      </w:pPr>
      <w:r>
        <w:rPr>
          <w:rFonts w:ascii="Calibri" w:eastAsia="Calibri" w:hAnsi="Calibri" w:cs="Calibri"/>
        </w:rPr>
        <w:t xml:space="preserve">Eigenaar zorgt dat de auto zowel van binnen als van buiten schoon en toonbaar is en derhalve gefotografeerd kan worden naar door </w:t>
      </w:r>
      <w:r>
        <w:rPr>
          <w:rFonts w:ascii="Calibri" w:eastAsia="Calibri" w:hAnsi="Calibri" w:cs="Calibri"/>
          <w:b/>
        </w:rPr>
        <w:t xml:space="preserve">Tanghe Automotive VOF </w:t>
      </w:r>
      <w:r>
        <w:rPr>
          <w:rFonts w:ascii="Calibri" w:eastAsia="Calibri" w:hAnsi="Calibri" w:cs="Calibri"/>
        </w:rPr>
        <w:t xml:space="preserve">te bepalen maatstaven. Indien dit niet het geval is kunnen er door </w:t>
      </w:r>
      <w:r>
        <w:rPr>
          <w:rFonts w:ascii="Calibri" w:eastAsia="Calibri" w:hAnsi="Calibri" w:cs="Calibri"/>
          <w:b/>
        </w:rPr>
        <w:t>Tanghe Automotive VOF</w:t>
      </w:r>
      <w:r>
        <w:rPr>
          <w:rFonts w:ascii="Calibri" w:eastAsia="Calibri" w:hAnsi="Calibri" w:cs="Calibri"/>
        </w:rPr>
        <w:t xml:space="preserve"> aanvullende kosten in rekening worden gebracht voor onder andere het ophalen en alsnog wassen van de auto. </w:t>
      </w:r>
    </w:p>
    <w:p w14:paraId="00000029" w14:textId="77777777" w:rsidR="00977925" w:rsidRDefault="00977925">
      <w:pPr>
        <w:rPr>
          <w:rFonts w:ascii="Calibri" w:eastAsia="Calibri" w:hAnsi="Calibri" w:cs="Calibri"/>
        </w:rPr>
      </w:pPr>
    </w:p>
    <w:p w14:paraId="0000002A" w14:textId="7880C18B"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6</w:t>
      </w:r>
      <w:r>
        <w:rPr>
          <w:rFonts w:ascii="Calibri" w:eastAsia="Calibri" w:hAnsi="Calibri" w:cs="Calibri"/>
          <w:b/>
        </w:rPr>
        <w:t xml:space="preserve"> Verkoopvereisten </w:t>
      </w:r>
    </w:p>
    <w:p w14:paraId="0000002B" w14:textId="77777777" w:rsidR="00977925" w:rsidRDefault="00977925">
      <w:pPr>
        <w:rPr>
          <w:rFonts w:ascii="Calibri" w:eastAsia="Calibri" w:hAnsi="Calibri" w:cs="Calibri"/>
        </w:rPr>
      </w:pPr>
    </w:p>
    <w:p w14:paraId="0000002C" w14:textId="77777777" w:rsidR="00977925" w:rsidRDefault="00B16AE8">
      <w:pPr>
        <w:rPr>
          <w:rFonts w:ascii="Calibri" w:eastAsia="Calibri" w:hAnsi="Calibri" w:cs="Calibri"/>
        </w:rPr>
      </w:pPr>
      <w:r>
        <w:rPr>
          <w:rFonts w:ascii="Calibri" w:eastAsia="Calibri" w:hAnsi="Calibri" w:cs="Calibri"/>
        </w:rPr>
        <w:t xml:space="preserve">De auto van Eigenaar dient vrij verhandelbaar te zijn met daarbij behorende documenten zoals niet gelimiteerd opgesomd het kentekenbewijs deel 1 en 2 alsmede dat de auto vrij is van financieringen. Eigenaar dient in bezit te zijn van beide kentekenbewijzen. </w:t>
      </w:r>
      <w:r>
        <w:rPr>
          <w:rFonts w:ascii="Calibri" w:eastAsia="Calibri" w:hAnsi="Calibri" w:cs="Calibri"/>
          <w:b/>
        </w:rPr>
        <w:t>Tanghe Automotive VOF</w:t>
      </w:r>
      <w:r>
        <w:rPr>
          <w:rFonts w:ascii="Calibri" w:eastAsia="Calibri" w:hAnsi="Calibri" w:cs="Calibri"/>
        </w:rPr>
        <w:t xml:space="preserve"> is niet verantwoordelijk voor eventueel huidig lopende leningen en de eventuele gevolgen van dien. Deze komen geheel en onverminderd voor rekening van Eigenaar. Aangaande deze overeenkomst is de auto in kwestie niet langer vrij verhandelbaar. </w:t>
      </w:r>
    </w:p>
    <w:p w14:paraId="0000002D" w14:textId="77777777" w:rsidR="00977925" w:rsidRDefault="00977925">
      <w:pPr>
        <w:rPr>
          <w:rFonts w:ascii="Calibri" w:eastAsia="Calibri" w:hAnsi="Calibri" w:cs="Calibri"/>
        </w:rPr>
      </w:pPr>
    </w:p>
    <w:p w14:paraId="0000002E" w14:textId="77777777" w:rsidR="00977925" w:rsidRDefault="00B16AE8">
      <w:pPr>
        <w:rPr>
          <w:rFonts w:ascii="Calibri" w:eastAsia="Calibri" w:hAnsi="Calibri" w:cs="Calibri"/>
        </w:rPr>
      </w:pPr>
      <w:r>
        <w:rPr>
          <w:rFonts w:ascii="Calibri" w:eastAsia="Calibri" w:hAnsi="Calibri" w:cs="Calibri"/>
        </w:rPr>
        <w:t xml:space="preserve">Indien vooraf, gedurende of tijdens het verkoopproces blijkt dat gehandeld is in strijd met dit artikel, behoudt </w:t>
      </w:r>
      <w:r>
        <w:rPr>
          <w:rFonts w:ascii="Calibri" w:eastAsia="Calibri" w:hAnsi="Calibri" w:cs="Calibri"/>
          <w:b/>
        </w:rPr>
        <w:t>Tanghe Automotive VOF</w:t>
      </w:r>
      <w:r>
        <w:rPr>
          <w:rFonts w:ascii="Calibri" w:eastAsia="Calibri" w:hAnsi="Calibri" w:cs="Calibri"/>
        </w:rPr>
        <w:t xml:space="preserve"> zich het recht de overeenkomst te beëindigen. Alle aan </w:t>
      </w:r>
      <w:r>
        <w:rPr>
          <w:rFonts w:ascii="Calibri" w:eastAsia="Calibri" w:hAnsi="Calibri" w:cs="Calibri"/>
          <w:b/>
        </w:rPr>
        <w:t>Tanghe Automotive VOF</w:t>
      </w:r>
      <w:r>
        <w:rPr>
          <w:rFonts w:ascii="Calibri" w:eastAsia="Calibri" w:hAnsi="Calibri" w:cs="Calibri"/>
        </w:rPr>
        <w:t xml:space="preserve"> toekomende kosten zijn geheel en onverminderd opeisbaar. </w:t>
      </w:r>
    </w:p>
    <w:p w14:paraId="0000002F" w14:textId="77777777" w:rsidR="00977925" w:rsidRDefault="00977925">
      <w:pPr>
        <w:rPr>
          <w:rFonts w:ascii="Calibri" w:eastAsia="Calibri" w:hAnsi="Calibri" w:cs="Calibri"/>
        </w:rPr>
      </w:pPr>
    </w:p>
    <w:p w14:paraId="00000030" w14:textId="261C762C"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7</w:t>
      </w:r>
      <w:r>
        <w:rPr>
          <w:rFonts w:ascii="Calibri" w:eastAsia="Calibri" w:hAnsi="Calibri" w:cs="Calibri"/>
          <w:b/>
        </w:rPr>
        <w:t xml:space="preserve"> Verzekering </w:t>
      </w:r>
    </w:p>
    <w:p w14:paraId="00000031" w14:textId="77777777" w:rsidR="00977925" w:rsidRDefault="00977925">
      <w:pPr>
        <w:rPr>
          <w:rFonts w:ascii="Calibri" w:eastAsia="Calibri" w:hAnsi="Calibri" w:cs="Calibri"/>
          <w:b/>
        </w:rPr>
      </w:pPr>
    </w:p>
    <w:p w14:paraId="00000032" w14:textId="77777777" w:rsidR="00977925" w:rsidRDefault="00B16AE8">
      <w:pPr>
        <w:rPr>
          <w:rFonts w:ascii="Calibri" w:eastAsia="Calibri" w:hAnsi="Calibri" w:cs="Calibri"/>
        </w:rPr>
      </w:pPr>
      <w:r>
        <w:rPr>
          <w:rFonts w:ascii="Calibri" w:eastAsia="Calibri" w:hAnsi="Calibri" w:cs="Calibri"/>
        </w:rPr>
        <w:t xml:space="preserve">Eigenaar dient zelf zorg te dragen voor de verzekering van de auto. Alle schades, reparaties en mankementen tijdens de verkoopperiode komen voor risico van de Eigenaar van de auto. Dit risico strekt zich ook tot eventuele proefritten, hoewel </w:t>
      </w:r>
      <w:r>
        <w:rPr>
          <w:rFonts w:ascii="Calibri" w:eastAsia="Calibri" w:hAnsi="Calibri" w:cs="Calibri"/>
          <w:b/>
        </w:rPr>
        <w:t>Tanghe Automotive VOF</w:t>
      </w:r>
      <w:r>
        <w:rPr>
          <w:rFonts w:ascii="Calibri" w:eastAsia="Calibri" w:hAnsi="Calibri" w:cs="Calibri"/>
        </w:rPr>
        <w:t xml:space="preserve"> ervoor zorg draagt zoveel mogelijk de te houden proefritten slechts met - naar het oordeel van </w:t>
      </w:r>
      <w:r>
        <w:rPr>
          <w:rFonts w:ascii="Calibri" w:eastAsia="Calibri" w:hAnsi="Calibri" w:cs="Calibri"/>
          <w:b/>
        </w:rPr>
        <w:t>Tanghe Automotive VOF</w:t>
      </w:r>
      <w:r>
        <w:rPr>
          <w:rFonts w:ascii="Calibri" w:eastAsia="Calibri" w:hAnsi="Calibri" w:cs="Calibri"/>
        </w:rPr>
        <w:t xml:space="preserve"> - serieuze kopers te houden.</w:t>
      </w:r>
    </w:p>
    <w:p w14:paraId="00000033" w14:textId="77777777" w:rsidR="00977925" w:rsidRDefault="00977925">
      <w:pPr>
        <w:rPr>
          <w:rFonts w:ascii="Calibri" w:eastAsia="Calibri" w:hAnsi="Calibri" w:cs="Calibri"/>
        </w:rPr>
      </w:pPr>
    </w:p>
    <w:p w14:paraId="00000034" w14:textId="77777777" w:rsidR="00977925" w:rsidRDefault="00977925">
      <w:pPr>
        <w:rPr>
          <w:rFonts w:ascii="Calibri" w:eastAsia="Calibri" w:hAnsi="Calibri" w:cs="Calibri"/>
        </w:rPr>
      </w:pPr>
    </w:p>
    <w:p w14:paraId="00000035" w14:textId="4C766EF7" w:rsidR="00977925" w:rsidRDefault="00B16AE8">
      <w:pPr>
        <w:rPr>
          <w:rFonts w:ascii="Calibri" w:eastAsia="Calibri" w:hAnsi="Calibri" w:cs="Calibri"/>
          <w:b/>
        </w:rPr>
      </w:pPr>
      <w:r>
        <w:rPr>
          <w:rFonts w:ascii="Calibri" w:eastAsia="Calibri" w:hAnsi="Calibri" w:cs="Calibri"/>
          <w:b/>
        </w:rPr>
        <w:lastRenderedPageBreak/>
        <w:t xml:space="preserve">Artikel </w:t>
      </w:r>
      <w:r w:rsidR="006D4144">
        <w:rPr>
          <w:rFonts w:ascii="Calibri" w:eastAsia="Calibri" w:hAnsi="Calibri" w:cs="Calibri"/>
          <w:b/>
        </w:rPr>
        <w:t>8</w:t>
      </w:r>
      <w:r>
        <w:rPr>
          <w:rFonts w:ascii="Calibri" w:eastAsia="Calibri" w:hAnsi="Calibri" w:cs="Calibri"/>
          <w:b/>
        </w:rPr>
        <w:t xml:space="preserve"> Levering</w:t>
      </w:r>
    </w:p>
    <w:p w14:paraId="00000036" w14:textId="77777777" w:rsidR="00977925" w:rsidRDefault="00977925">
      <w:pPr>
        <w:rPr>
          <w:rFonts w:ascii="Calibri" w:eastAsia="Calibri" w:hAnsi="Calibri" w:cs="Calibri"/>
        </w:rPr>
      </w:pPr>
    </w:p>
    <w:p w14:paraId="00000037" w14:textId="77777777" w:rsidR="00977925" w:rsidRDefault="00B16AE8">
      <w:pPr>
        <w:rPr>
          <w:rFonts w:ascii="Calibri" w:eastAsia="Calibri" w:hAnsi="Calibri" w:cs="Calibri"/>
        </w:rPr>
      </w:pPr>
      <w:r>
        <w:rPr>
          <w:rFonts w:ascii="Calibri" w:eastAsia="Calibri" w:hAnsi="Calibri" w:cs="Calibri"/>
        </w:rPr>
        <w:t xml:space="preserve">Levering geschiedt middels overhandiging van het beheer van het object in combinatie met het tenaamstellen van het object op naam van koper, dan wel een nader door koper aan te wijzen persoon of rechtsvorm. Levering geschiedt slechts na gehele en onverminderde betaling van de volledige bedongen koopprijs op een door </w:t>
      </w:r>
      <w:r>
        <w:rPr>
          <w:rFonts w:ascii="Calibri" w:eastAsia="Calibri" w:hAnsi="Calibri" w:cs="Calibri"/>
          <w:b/>
        </w:rPr>
        <w:t xml:space="preserve">Tanghe Automotive VOF </w:t>
      </w:r>
      <w:r>
        <w:rPr>
          <w:rFonts w:ascii="Calibri" w:eastAsia="Calibri" w:hAnsi="Calibri" w:cs="Calibri"/>
        </w:rPr>
        <w:t xml:space="preserve">aan te wijzen en in diens beheer te houden IBAN. De bedongen kosten in het kader van de consignatieovereenkomst worden in mindering gebracht op de ontvangen koopprijs, waarna het restant aan </w:t>
      </w:r>
      <w:r>
        <w:rPr>
          <w:rFonts w:ascii="Calibri" w:eastAsia="Calibri" w:hAnsi="Calibri" w:cs="Calibri"/>
          <w:b/>
        </w:rPr>
        <w:t>EIGENAAR</w:t>
      </w:r>
      <w:r>
        <w:rPr>
          <w:rFonts w:ascii="Calibri" w:eastAsia="Calibri" w:hAnsi="Calibri" w:cs="Calibri"/>
        </w:rPr>
        <w:t xml:space="preserve"> zal worden voldaan. </w:t>
      </w:r>
      <w:r>
        <w:rPr>
          <w:rFonts w:ascii="Calibri" w:eastAsia="Calibri" w:hAnsi="Calibri" w:cs="Calibri"/>
          <w:b/>
        </w:rPr>
        <w:t xml:space="preserve">Tanghe Automotive VOF </w:t>
      </w:r>
      <w:r>
        <w:rPr>
          <w:rFonts w:ascii="Calibri" w:eastAsia="Calibri" w:hAnsi="Calibri" w:cs="Calibri"/>
        </w:rPr>
        <w:t>heeft te allen tijde recht op verrekening in het kader van de consignatieovereenkomst.</w:t>
      </w:r>
    </w:p>
    <w:p w14:paraId="00000038" w14:textId="77777777" w:rsidR="00977925" w:rsidRDefault="00977925">
      <w:pPr>
        <w:rPr>
          <w:rFonts w:ascii="Calibri" w:eastAsia="Calibri" w:hAnsi="Calibri" w:cs="Calibri"/>
        </w:rPr>
      </w:pPr>
    </w:p>
    <w:p w14:paraId="00000039" w14:textId="0855A7E7"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9</w:t>
      </w:r>
      <w:r>
        <w:rPr>
          <w:rFonts w:ascii="Calibri" w:eastAsia="Calibri" w:hAnsi="Calibri" w:cs="Calibri"/>
          <w:b/>
        </w:rPr>
        <w:t xml:space="preserve"> Ontbinding</w:t>
      </w:r>
    </w:p>
    <w:p w14:paraId="0000003A" w14:textId="77777777" w:rsidR="00977925" w:rsidRDefault="00977925">
      <w:pPr>
        <w:rPr>
          <w:rFonts w:ascii="Calibri" w:eastAsia="Calibri" w:hAnsi="Calibri" w:cs="Calibri"/>
        </w:rPr>
      </w:pPr>
    </w:p>
    <w:p w14:paraId="0000003B"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kan, in geval van onenigheid over werkwijze, kosten, verkoopprijs of andere voor het verkoopproces belangrijke zaken, en bij het niet in redelijkheid tot elkaar kunnen komen, besluiten de verkoop eenzijdig te beëindigen.</w:t>
      </w:r>
    </w:p>
    <w:p w14:paraId="0000003C" w14:textId="77777777" w:rsidR="00977925" w:rsidRDefault="00977925">
      <w:pPr>
        <w:rPr>
          <w:rFonts w:ascii="Calibri" w:eastAsia="Calibri" w:hAnsi="Calibri" w:cs="Calibri"/>
        </w:rPr>
      </w:pPr>
    </w:p>
    <w:p w14:paraId="0000003D"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kan de geldende inspanningsverplichting ten alle tijde beëindigen zonder dat het van belang is of er reeds werkzaamheden zijn verricht of dat Eigenaar van mening is dat er te weinig werkzaamheden zijn verricht kan </w:t>
      </w:r>
      <w:r>
        <w:rPr>
          <w:rFonts w:ascii="Calibri" w:eastAsia="Calibri" w:hAnsi="Calibri" w:cs="Calibri"/>
          <w:b/>
        </w:rPr>
        <w:t>Tanghe Automotive VOF</w:t>
      </w:r>
      <w:r>
        <w:rPr>
          <w:rFonts w:ascii="Calibri" w:eastAsia="Calibri" w:hAnsi="Calibri" w:cs="Calibri"/>
        </w:rPr>
        <w:t xml:space="preserve"> de voor haar geldende inspanningsverplichting te allen tijde beëindigen, zonder dat Eigenaar hier enig recht aan kan ontlenen. </w:t>
      </w:r>
    </w:p>
    <w:p w14:paraId="0000003E" w14:textId="77777777" w:rsidR="00977925" w:rsidRDefault="00977925">
      <w:pPr>
        <w:rPr>
          <w:rFonts w:ascii="Calibri" w:eastAsia="Calibri" w:hAnsi="Calibri" w:cs="Calibri"/>
        </w:rPr>
      </w:pPr>
    </w:p>
    <w:p w14:paraId="0000003F" w14:textId="77777777" w:rsidR="00977925" w:rsidRDefault="00B16AE8">
      <w:pPr>
        <w:rPr>
          <w:rFonts w:ascii="Calibri" w:eastAsia="Calibri" w:hAnsi="Calibri" w:cs="Calibri"/>
          <w:b/>
        </w:rPr>
      </w:pPr>
      <w:r>
        <w:rPr>
          <w:rFonts w:ascii="Calibri" w:eastAsia="Calibri" w:hAnsi="Calibri" w:cs="Calibri"/>
          <w:b/>
        </w:rPr>
        <w:t xml:space="preserve">Artikel 10 Exclusief verkooprecht </w:t>
      </w:r>
    </w:p>
    <w:p w14:paraId="00000040" w14:textId="77777777" w:rsidR="00977925" w:rsidRDefault="00977925">
      <w:pPr>
        <w:rPr>
          <w:rFonts w:ascii="Calibri" w:eastAsia="Calibri" w:hAnsi="Calibri" w:cs="Calibri"/>
          <w:b/>
        </w:rPr>
      </w:pPr>
    </w:p>
    <w:p w14:paraId="00000041" w14:textId="77777777" w:rsidR="00977925" w:rsidRDefault="00B16AE8">
      <w:pPr>
        <w:rPr>
          <w:rFonts w:ascii="Calibri" w:eastAsia="Calibri" w:hAnsi="Calibri" w:cs="Calibri"/>
          <w:b/>
        </w:rPr>
      </w:pPr>
      <w:r>
        <w:rPr>
          <w:rFonts w:ascii="Calibri" w:eastAsia="Calibri" w:hAnsi="Calibri" w:cs="Calibri"/>
        </w:rPr>
        <w:t xml:space="preserve">Eigenaar gaat akkoord met het exclusieve verkooprecht van </w:t>
      </w:r>
      <w:r>
        <w:rPr>
          <w:rFonts w:ascii="Calibri" w:eastAsia="Calibri" w:hAnsi="Calibri" w:cs="Calibri"/>
          <w:b/>
        </w:rPr>
        <w:t>Tanghe Automotive VOF</w:t>
      </w:r>
      <w:r>
        <w:rPr>
          <w:rFonts w:ascii="Calibri" w:eastAsia="Calibri" w:hAnsi="Calibri" w:cs="Calibri"/>
        </w:rPr>
        <w:t xml:space="preserve"> inhoudende dat de auto in de verkoopperiode niet wordt aangeboden voor verkoop bij een externe partij anders dan </w:t>
      </w:r>
      <w:r>
        <w:rPr>
          <w:rFonts w:ascii="Calibri" w:eastAsia="Calibri" w:hAnsi="Calibri" w:cs="Calibri"/>
          <w:b/>
        </w:rPr>
        <w:t>Tanghe Automotive VOF</w:t>
      </w:r>
      <w:r>
        <w:rPr>
          <w:rFonts w:ascii="Calibri" w:eastAsia="Calibri" w:hAnsi="Calibri" w:cs="Calibri"/>
        </w:rPr>
        <w:t xml:space="preserve"> dan wel wordt ingeruild. Eigenaar dient bereikbaar te zijn en de auto beschikbaar te houden voor verkoop indien </w:t>
      </w:r>
      <w:r>
        <w:rPr>
          <w:rFonts w:ascii="Calibri" w:eastAsia="Calibri" w:hAnsi="Calibri" w:cs="Calibri"/>
          <w:b/>
        </w:rPr>
        <w:t>Tanghe Automotive VOF</w:t>
      </w:r>
      <w:r>
        <w:rPr>
          <w:rFonts w:ascii="Calibri" w:eastAsia="Calibri" w:hAnsi="Calibri" w:cs="Calibri"/>
        </w:rPr>
        <w:t xml:space="preserve"> aangeeft een klant te hebben voor het te verkopen voertuig. </w:t>
      </w:r>
    </w:p>
    <w:p w14:paraId="00000042" w14:textId="77777777" w:rsidR="00977925" w:rsidRDefault="00977925">
      <w:pPr>
        <w:rPr>
          <w:rFonts w:ascii="Calibri" w:eastAsia="Calibri" w:hAnsi="Calibri" w:cs="Calibri"/>
          <w:b/>
        </w:rPr>
      </w:pPr>
    </w:p>
    <w:p w14:paraId="00000043" w14:textId="77777777" w:rsidR="00977925" w:rsidRDefault="00B16AE8">
      <w:pPr>
        <w:rPr>
          <w:rFonts w:ascii="Calibri" w:eastAsia="Calibri" w:hAnsi="Calibri" w:cs="Calibri"/>
          <w:b/>
        </w:rPr>
      </w:pPr>
      <w:r>
        <w:rPr>
          <w:rFonts w:ascii="Calibri" w:eastAsia="Calibri" w:hAnsi="Calibri" w:cs="Calibri"/>
          <w:b/>
        </w:rPr>
        <w:t>Artikel 11 Eigendom en verkoper</w:t>
      </w:r>
    </w:p>
    <w:p w14:paraId="00000044" w14:textId="77777777" w:rsidR="00977925" w:rsidRDefault="00977925">
      <w:pPr>
        <w:rPr>
          <w:rFonts w:ascii="Calibri" w:eastAsia="Calibri" w:hAnsi="Calibri" w:cs="Calibri"/>
        </w:rPr>
      </w:pPr>
    </w:p>
    <w:p w14:paraId="00000045"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is slechts tussenpersoon en geen leverende partij. De auto wordt verkocht door Eigenaar aan de volgende koper. Eigenaar is gebonden aan de wettelijke bepalingen die gesteld worden aan een verkoper van een product.</w:t>
      </w:r>
    </w:p>
    <w:p w14:paraId="00000046" w14:textId="77777777" w:rsidR="00977925" w:rsidRDefault="00977925">
      <w:pPr>
        <w:rPr>
          <w:rFonts w:ascii="Calibri" w:eastAsia="Calibri" w:hAnsi="Calibri" w:cs="Calibri"/>
        </w:rPr>
      </w:pPr>
    </w:p>
    <w:p w14:paraId="00000047" w14:textId="77777777" w:rsidR="00977925" w:rsidRDefault="00B16AE8">
      <w:pPr>
        <w:rPr>
          <w:rFonts w:ascii="Calibri" w:eastAsia="Calibri" w:hAnsi="Calibri" w:cs="Calibri"/>
          <w:b/>
        </w:rPr>
      </w:pPr>
      <w:r>
        <w:rPr>
          <w:rFonts w:ascii="Calibri" w:eastAsia="Calibri" w:hAnsi="Calibri" w:cs="Calibri"/>
          <w:b/>
        </w:rPr>
        <w:t>Artikel 12 Betaling</w:t>
      </w:r>
    </w:p>
    <w:p w14:paraId="00000048" w14:textId="77777777" w:rsidR="00977925" w:rsidRDefault="00977925">
      <w:pPr>
        <w:rPr>
          <w:rFonts w:ascii="Calibri" w:eastAsia="Calibri" w:hAnsi="Calibri" w:cs="Calibri"/>
          <w:b/>
        </w:rPr>
      </w:pPr>
    </w:p>
    <w:p w14:paraId="00000049" w14:textId="77777777" w:rsidR="00977925" w:rsidRDefault="00B16AE8">
      <w:pPr>
        <w:rPr>
          <w:rFonts w:ascii="Calibri" w:eastAsia="Calibri" w:hAnsi="Calibri" w:cs="Calibri"/>
        </w:rPr>
      </w:pPr>
      <w:r>
        <w:rPr>
          <w:rFonts w:ascii="Calibri" w:eastAsia="Calibri" w:hAnsi="Calibri" w:cs="Calibri"/>
        </w:rPr>
        <w:t xml:space="preserve">De volledige kosten in het kader van de consignatieovereenkomst worden door </w:t>
      </w:r>
      <w:r>
        <w:rPr>
          <w:rFonts w:ascii="Calibri" w:eastAsia="Calibri" w:hAnsi="Calibri" w:cs="Calibri"/>
          <w:b/>
        </w:rPr>
        <w:t>Tanghe Automotive VOF</w:t>
      </w:r>
      <w:r>
        <w:rPr>
          <w:rFonts w:ascii="Calibri" w:eastAsia="Calibri" w:hAnsi="Calibri" w:cs="Calibri"/>
        </w:rPr>
        <w:t xml:space="preserve"> in mindering gebracht op de door </w:t>
      </w:r>
      <w:r>
        <w:rPr>
          <w:rFonts w:ascii="Calibri" w:eastAsia="Calibri" w:hAnsi="Calibri" w:cs="Calibri"/>
          <w:b/>
        </w:rPr>
        <w:t>Tanghe Automotive VOF</w:t>
      </w:r>
      <w:r>
        <w:rPr>
          <w:rFonts w:ascii="Calibri" w:eastAsia="Calibri" w:hAnsi="Calibri" w:cs="Calibri"/>
        </w:rPr>
        <w:t xml:space="preserve"> ontvangen koopprijs, waarna conform art. 9 van deze overeenkomst levering en derhalve eigendomsoverdracht zal plaatsvinden. Indien en voor zover Eigenaar zelf de bedongen koopprijs ontvangt, zijn de kosten in het kader van de consignatieovereenkomst direct opeisbaar en dienen deze per omgaande door </w:t>
      </w:r>
      <w:r>
        <w:rPr>
          <w:rFonts w:ascii="Calibri" w:eastAsia="Calibri" w:hAnsi="Calibri" w:cs="Calibri"/>
          <w:b/>
        </w:rPr>
        <w:t>EIGENAAR</w:t>
      </w:r>
      <w:r>
        <w:rPr>
          <w:rFonts w:ascii="Calibri" w:eastAsia="Calibri" w:hAnsi="Calibri" w:cs="Calibri"/>
        </w:rPr>
        <w:t xml:space="preserve"> op een door </w:t>
      </w:r>
      <w:r>
        <w:rPr>
          <w:rFonts w:ascii="Calibri" w:eastAsia="Calibri" w:hAnsi="Calibri" w:cs="Calibri"/>
          <w:b/>
        </w:rPr>
        <w:t xml:space="preserve">Tanghe Automotive VOF </w:t>
      </w:r>
      <w:r>
        <w:rPr>
          <w:rFonts w:ascii="Calibri" w:eastAsia="Calibri" w:hAnsi="Calibri" w:cs="Calibri"/>
        </w:rPr>
        <w:t xml:space="preserve">aan te wijzen IBAN te worden voldaan. Indien betaling hiervan niet </w:t>
      </w:r>
      <w:r>
        <w:rPr>
          <w:rFonts w:ascii="Calibri" w:eastAsia="Calibri" w:hAnsi="Calibri" w:cs="Calibri"/>
        </w:rPr>
        <w:lastRenderedPageBreak/>
        <w:t xml:space="preserve">binnen een redelijke termijn van 14 dagen na opeisbaarheid geschiedt is </w:t>
      </w:r>
      <w:r>
        <w:rPr>
          <w:rFonts w:ascii="Calibri" w:eastAsia="Calibri" w:hAnsi="Calibri" w:cs="Calibri"/>
          <w:b/>
        </w:rPr>
        <w:t>EIGENAAR</w:t>
      </w:r>
      <w:r>
        <w:rPr>
          <w:rFonts w:ascii="Calibri" w:eastAsia="Calibri" w:hAnsi="Calibri" w:cs="Calibri"/>
        </w:rPr>
        <w:t xml:space="preserve"> zonder dat hiervoor nadere ingebrekestelling vereist is in verzuim en is </w:t>
      </w:r>
      <w:r>
        <w:rPr>
          <w:rFonts w:ascii="Calibri" w:eastAsia="Calibri" w:hAnsi="Calibri" w:cs="Calibri"/>
          <w:b/>
        </w:rPr>
        <w:t>Tanghe Automotive VOF</w:t>
      </w:r>
      <w:r>
        <w:rPr>
          <w:rFonts w:ascii="Calibri" w:eastAsia="Calibri" w:hAnsi="Calibri" w:cs="Calibri"/>
        </w:rPr>
        <w:t xml:space="preserve"> gerechtigd tot het in rekening brengen van incassokosten en eventuele andere bijkomende kosten ten behoeve van de invordering van het verschuldigde bedrag.</w:t>
      </w:r>
    </w:p>
    <w:p w14:paraId="0000004A" w14:textId="77777777" w:rsidR="00977925" w:rsidRDefault="00977925">
      <w:pPr>
        <w:rPr>
          <w:rFonts w:ascii="Calibri" w:eastAsia="Calibri" w:hAnsi="Calibri" w:cs="Calibri"/>
        </w:rPr>
      </w:pPr>
    </w:p>
    <w:p w14:paraId="0000004B" w14:textId="77777777" w:rsidR="00977925" w:rsidRDefault="00B16AE8">
      <w:pPr>
        <w:rPr>
          <w:rFonts w:ascii="Calibri" w:eastAsia="Calibri" w:hAnsi="Calibri" w:cs="Calibri"/>
          <w:i/>
        </w:rPr>
      </w:pPr>
      <w:r>
        <w:rPr>
          <w:rFonts w:ascii="Calibri" w:eastAsia="Calibri" w:hAnsi="Calibri" w:cs="Calibri"/>
          <w:b/>
        </w:rPr>
        <w:t>Artikel 13 Garantiebepalingen</w:t>
      </w:r>
    </w:p>
    <w:p w14:paraId="0000004C" w14:textId="77777777" w:rsidR="00977925" w:rsidRDefault="00977925">
      <w:pPr>
        <w:rPr>
          <w:rFonts w:ascii="Calibri" w:eastAsia="Calibri" w:hAnsi="Calibri" w:cs="Calibri"/>
          <w:i/>
        </w:rPr>
      </w:pPr>
    </w:p>
    <w:p w14:paraId="0000004D" w14:textId="77777777" w:rsidR="00977925" w:rsidRDefault="00B16AE8">
      <w:pPr>
        <w:rPr>
          <w:rFonts w:ascii="Calibri" w:eastAsia="Calibri" w:hAnsi="Calibri" w:cs="Calibri"/>
        </w:rPr>
      </w:pPr>
      <w:r>
        <w:rPr>
          <w:rFonts w:ascii="Calibri" w:eastAsia="Calibri" w:hAnsi="Calibri" w:cs="Calibri"/>
        </w:rPr>
        <w:t xml:space="preserve">De volgende garantiebepalingen worden tegen de nader te noemen bedongen prijs overeengekomen, zonder dat hierbij wordt afgeweken van dwingendrechtelijke bepalingen alsmede zonder dat </w:t>
      </w:r>
      <w:r>
        <w:rPr>
          <w:rFonts w:ascii="Calibri" w:eastAsia="Calibri" w:hAnsi="Calibri" w:cs="Calibri"/>
          <w:b/>
        </w:rPr>
        <w:t>Tanghe Automotive VOF</w:t>
      </w:r>
      <w:r>
        <w:rPr>
          <w:rFonts w:ascii="Calibri" w:eastAsia="Calibri" w:hAnsi="Calibri" w:cs="Calibri"/>
        </w:rPr>
        <w:t xml:space="preserve"> hiertoe enige aanvullende aansprakelijkheid ten aanzien van de levering en conformiteit van de auto opneemt. </w:t>
      </w:r>
      <w:r>
        <w:rPr>
          <w:rFonts w:ascii="Calibri" w:eastAsia="Calibri" w:hAnsi="Calibri" w:cs="Calibri"/>
          <w:b/>
        </w:rPr>
        <w:t>Tanghe Automotive VOF</w:t>
      </w:r>
      <w:r>
        <w:rPr>
          <w:rFonts w:ascii="Calibri" w:eastAsia="Calibri" w:hAnsi="Calibri" w:cs="Calibri"/>
        </w:rPr>
        <w:t xml:space="preserve"> fungeert slechts als tussenpersoon en levert onderstaande garantiebepalingen in het kader van een aparte dienstverlening.</w:t>
      </w:r>
    </w:p>
    <w:p w14:paraId="0000004E" w14:textId="77777777" w:rsidR="00977925" w:rsidRDefault="00977925">
      <w:pPr>
        <w:rPr>
          <w:rFonts w:ascii="Calibri" w:eastAsia="Calibri" w:hAnsi="Calibri" w:cs="Calibri"/>
          <w:i/>
        </w:rPr>
      </w:pPr>
    </w:p>
    <w:p w14:paraId="24CF5AD1" w14:textId="3FA15085" w:rsidR="008B249A" w:rsidRDefault="00B16AE8">
      <w:pPr>
        <w:jc w:val="both"/>
        <w:rPr>
          <w:rFonts w:ascii="Calibri" w:eastAsia="Calibri" w:hAnsi="Calibri" w:cs="Calibri"/>
        </w:rPr>
      </w:pPr>
      <w:r>
        <w:rPr>
          <w:rFonts w:ascii="Calibri" w:eastAsia="Calibri" w:hAnsi="Calibri" w:cs="Calibri"/>
        </w:rPr>
        <w:t xml:space="preserve">Tanghe Automotive VOF </w:t>
      </w:r>
      <w:r w:rsidR="008B249A">
        <w:rPr>
          <w:rFonts w:ascii="Calibri" w:eastAsia="Calibri" w:hAnsi="Calibri" w:cs="Calibri"/>
        </w:rPr>
        <w:t xml:space="preserve">biedt </w:t>
      </w:r>
      <w:r>
        <w:rPr>
          <w:rFonts w:ascii="Calibri" w:eastAsia="Calibri" w:hAnsi="Calibri" w:cs="Calibri"/>
        </w:rPr>
        <w:t>de klant de optie om het Cargarantiepakket af te sluiten. Op voornoemd garantiepakket zijn de algemene voorwaarden van CarGarantie van toepassing.</w:t>
      </w:r>
      <w:r w:rsidR="008B249A">
        <w:rPr>
          <w:rFonts w:ascii="Calibri" w:eastAsia="Calibri" w:hAnsi="Calibri" w:cs="Calibri"/>
        </w:rPr>
        <w:t xml:space="preserve"> </w:t>
      </w:r>
    </w:p>
    <w:p w14:paraId="00000050" w14:textId="77777777" w:rsidR="00977925" w:rsidRDefault="00977925">
      <w:pPr>
        <w:jc w:val="both"/>
        <w:rPr>
          <w:rFonts w:ascii="Calibri" w:eastAsia="Calibri" w:hAnsi="Calibri" w:cs="Calibri"/>
        </w:rPr>
      </w:pPr>
    </w:p>
    <w:p w14:paraId="00000051" w14:textId="77777777" w:rsidR="00977925" w:rsidRDefault="00B16AE8">
      <w:pPr>
        <w:rPr>
          <w:rFonts w:ascii="Calibri" w:eastAsia="Calibri" w:hAnsi="Calibri" w:cs="Calibri"/>
        </w:rPr>
      </w:pPr>
      <w:r>
        <w:rPr>
          <w:rFonts w:ascii="Calibri" w:eastAsia="Calibri" w:hAnsi="Calibri" w:cs="Calibri"/>
          <w:b/>
        </w:rPr>
        <w:t>Artikel 14 Vertrouwelijkheid</w:t>
      </w:r>
    </w:p>
    <w:p w14:paraId="00000052" w14:textId="77777777" w:rsidR="00977925" w:rsidRDefault="00977925">
      <w:pPr>
        <w:rPr>
          <w:rFonts w:ascii="Calibri" w:eastAsia="Calibri" w:hAnsi="Calibri" w:cs="Calibri"/>
        </w:rPr>
      </w:pPr>
    </w:p>
    <w:p w14:paraId="00000053" w14:textId="77777777" w:rsidR="00977925" w:rsidRDefault="00B16AE8">
      <w:pPr>
        <w:rPr>
          <w:rFonts w:ascii="Calibri" w:eastAsia="Calibri" w:hAnsi="Calibri" w:cs="Calibri"/>
        </w:rPr>
      </w:pPr>
      <w:r>
        <w:rPr>
          <w:rFonts w:ascii="Calibri" w:eastAsia="Calibri" w:hAnsi="Calibri" w:cs="Calibri"/>
        </w:rPr>
        <w:t>Partijen zullen deze overeenkomst niet aan derden openbaren, tenzij zulks plaatsvindt in onderling overleg en behalve voor zover openbaarmaking verplicht is op grond van wet- of regelgeving of een bindende uitspraak van de rechter of overheidsorgaan.</w:t>
      </w:r>
    </w:p>
    <w:p w14:paraId="00000054" w14:textId="77777777" w:rsidR="00977925" w:rsidRDefault="00977925">
      <w:pPr>
        <w:rPr>
          <w:rFonts w:ascii="Calibri" w:eastAsia="Calibri" w:hAnsi="Calibri" w:cs="Calibri"/>
        </w:rPr>
      </w:pPr>
    </w:p>
    <w:p w14:paraId="00000055" w14:textId="77777777" w:rsidR="00977925" w:rsidRDefault="00B16AE8">
      <w:pPr>
        <w:rPr>
          <w:rFonts w:ascii="Calibri" w:eastAsia="Calibri" w:hAnsi="Calibri" w:cs="Calibri"/>
        </w:rPr>
      </w:pPr>
      <w:r>
        <w:rPr>
          <w:rFonts w:ascii="Calibri" w:eastAsia="Calibri" w:hAnsi="Calibri" w:cs="Calibri"/>
          <w:b/>
        </w:rPr>
        <w:t>Artikel 15 Verbindende kracht</w:t>
      </w:r>
    </w:p>
    <w:p w14:paraId="00000056" w14:textId="77777777" w:rsidR="00977925" w:rsidRDefault="00977925">
      <w:pPr>
        <w:rPr>
          <w:rFonts w:ascii="Calibri" w:eastAsia="Calibri" w:hAnsi="Calibri" w:cs="Calibri"/>
        </w:rPr>
      </w:pPr>
    </w:p>
    <w:p w14:paraId="00000057" w14:textId="77777777" w:rsidR="00977925" w:rsidRDefault="00B16AE8">
      <w:pPr>
        <w:rPr>
          <w:rFonts w:ascii="Calibri" w:eastAsia="Calibri" w:hAnsi="Calibri" w:cs="Calibri"/>
        </w:rPr>
      </w:pPr>
      <w:r>
        <w:rPr>
          <w:rFonts w:ascii="Calibri" w:eastAsia="Calibri" w:hAnsi="Calibri" w:cs="Calibri"/>
        </w:rPr>
        <w:t>Deze overeenkomst beoogt een vastlegging te zijn van alle afspraken die</w:t>
      </w:r>
      <w:r>
        <w:rPr>
          <w:rFonts w:ascii="Calibri" w:eastAsia="Calibri" w:hAnsi="Calibri" w:cs="Calibri"/>
        </w:rPr>
        <w:tab/>
        <w:t>tussen Partijen zijn gemaakt omtrent de aangelegenheden waaraan in deze overeenkomst wordt gerefereerd, en treedt derhalve in de plaats van alle eerdere overeenkomsten die tussen Partijen omtrent die aangelegenheden mochten zijn gesloten;</w:t>
      </w:r>
    </w:p>
    <w:p w14:paraId="00000058" w14:textId="77777777" w:rsidR="00977925" w:rsidRDefault="00977925">
      <w:pPr>
        <w:rPr>
          <w:rFonts w:ascii="Calibri" w:eastAsia="Calibri" w:hAnsi="Calibri" w:cs="Calibri"/>
        </w:rPr>
      </w:pPr>
    </w:p>
    <w:p w14:paraId="00000059" w14:textId="77777777" w:rsidR="00977925" w:rsidRDefault="00B16AE8">
      <w:pPr>
        <w:rPr>
          <w:rFonts w:ascii="Calibri" w:eastAsia="Calibri" w:hAnsi="Calibri" w:cs="Calibri"/>
        </w:rPr>
      </w:pPr>
      <w:r>
        <w:rPr>
          <w:rFonts w:ascii="Calibri" w:eastAsia="Calibri" w:hAnsi="Calibri" w:cs="Calibri"/>
        </w:rPr>
        <w:t>Indien deze overeenkomst gedeeltelijk ongeldig of onverbindend zal blijken te zijn, zullen Partijen aan de overige bepalingen van de overeenkomst gebonden blijven. Partijen zullen in dat geval in overleg treden om het ongeldig</w:t>
      </w:r>
      <w:r>
        <w:rPr>
          <w:rFonts w:ascii="Calibri" w:eastAsia="Calibri" w:hAnsi="Calibri" w:cs="Calibri"/>
        </w:rPr>
        <w:tab/>
        <w:t>of onverbindend gebleken gedeelte van de overeenkomst te vervangen door bepalingen die wel geldig en verbindend zijn en die - gelet op de inhoud en strekking van deze overeenkomst - zoveel mogelijk overeenkomen met die van het ongeldig of onverbindend gebleken gedeelte.</w:t>
      </w:r>
    </w:p>
    <w:p w14:paraId="0000005A" w14:textId="77777777" w:rsidR="00977925" w:rsidRDefault="00977925">
      <w:pPr>
        <w:rPr>
          <w:rFonts w:ascii="Calibri" w:eastAsia="Calibri" w:hAnsi="Calibri" w:cs="Calibri"/>
        </w:rPr>
      </w:pPr>
    </w:p>
    <w:p w14:paraId="0000005B" w14:textId="77777777" w:rsidR="00977925" w:rsidRDefault="00B16AE8">
      <w:pPr>
        <w:rPr>
          <w:rFonts w:ascii="Calibri" w:eastAsia="Calibri" w:hAnsi="Calibri" w:cs="Calibri"/>
          <w:b/>
        </w:rPr>
      </w:pPr>
      <w:r>
        <w:rPr>
          <w:rFonts w:ascii="Calibri" w:eastAsia="Calibri" w:hAnsi="Calibri" w:cs="Calibri"/>
          <w:b/>
        </w:rPr>
        <w:t>Artikel 16 Wijzigingen</w:t>
      </w:r>
    </w:p>
    <w:p w14:paraId="0000005C" w14:textId="77777777" w:rsidR="00977925" w:rsidRDefault="00977925">
      <w:pPr>
        <w:rPr>
          <w:rFonts w:ascii="Calibri" w:eastAsia="Calibri" w:hAnsi="Calibri" w:cs="Calibri"/>
          <w:b/>
        </w:rPr>
      </w:pPr>
    </w:p>
    <w:p w14:paraId="0000005D" w14:textId="77777777" w:rsidR="00977925" w:rsidRDefault="00B16AE8">
      <w:pPr>
        <w:rPr>
          <w:rFonts w:ascii="Calibri" w:eastAsia="Calibri" w:hAnsi="Calibri" w:cs="Calibri"/>
        </w:rPr>
      </w:pPr>
      <w:r>
        <w:rPr>
          <w:rFonts w:ascii="Calibri" w:eastAsia="Calibri" w:hAnsi="Calibri" w:cs="Calibri"/>
        </w:rPr>
        <w:t>Deze overeenkomst kan uitsluitend worden gewijzigd door middel van een schriftelijke, door alle partijen ondertekende daartoe strekkende verklaring.</w:t>
      </w:r>
    </w:p>
    <w:p w14:paraId="0000005E" w14:textId="77777777" w:rsidR="00977925" w:rsidRDefault="00977925">
      <w:pPr>
        <w:rPr>
          <w:rFonts w:ascii="Calibri" w:eastAsia="Calibri" w:hAnsi="Calibri" w:cs="Calibri"/>
        </w:rPr>
      </w:pPr>
    </w:p>
    <w:p w14:paraId="0000005F" w14:textId="77777777" w:rsidR="00977925" w:rsidRDefault="00B16AE8">
      <w:pPr>
        <w:rPr>
          <w:rFonts w:ascii="Calibri" w:eastAsia="Calibri" w:hAnsi="Calibri" w:cs="Calibri"/>
        </w:rPr>
      </w:pPr>
      <w:r>
        <w:rPr>
          <w:rFonts w:ascii="Calibri" w:eastAsia="Calibri" w:hAnsi="Calibri" w:cs="Calibri"/>
          <w:b/>
        </w:rPr>
        <w:t>Artikel 17 Toepasselijk recht; bevoegde rechter</w:t>
      </w:r>
    </w:p>
    <w:p w14:paraId="00000060" w14:textId="77777777" w:rsidR="00977925" w:rsidRDefault="00977925">
      <w:pPr>
        <w:rPr>
          <w:rFonts w:ascii="Calibri" w:eastAsia="Calibri" w:hAnsi="Calibri" w:cs="Calibri"/>
        </w:rPr>
      </w:pPr>
    </w:p>
    <w:p w14:paraId="00000061" w14:textId="77777777" w:rsidR="00977925" w:rsidRDefault="00B16AE8">
      <w:pPr>
        <w:rPr>
          <w:rFonts w:ascii="Calibri" w:eastAsia="Calibri" w:hAnsi="Calibri" w:cs="Calibri"/>
        </w:rPr>
      </w:pPr>
      <w:r>
        <w:rPr>
          <w:rFonts w:ascii="Calibri" w:eastAsia="Calibri" w:hAnsi="Calibri" w:cs="Calibri"/>
        </w:rPr>
        <w:t>Op deze overeenkomst is Nederlands recht van toepassing;</w:t>
      </w:r>
    </w:p>
    <w:p w14:paraId="00000062" w14:textId="77777777" w:rsidR="00977925" w:rsidRDefault="00977925">
      <w:pPr>
        <w:rPr>
          <w:rFonts w:ascii="Calibri" w:eastAsia="Calibri" w:hAnsi="Calibri" w:cs="Calibri"/>
        </w:rPr>
      </w:pPr>
    </w:p>
    <w:p w14:paraId="00000063" w14:textId="77777777" w:rsidR="00977925" w:rsidRDefault="00B16AE8">
      <w:pPr>
        <w:rPr>
          <w:rFonts w:ascii="Calibri" w:eastAsia="Calibri" w:hAnsi="Calibri" w:cs="Calibri"/>
        </w:rPr>
      </w:pPr>
      <w:r>
        <w:rPr>
          <w:rFonts w:ascii="Calibri" w:eastAsia="Calibri" w:hAnsi="Calibri" w:cs="Calibri"/>
        </w:rPr>
        <w:t xml:space="preserve">Alle geschillen tussen Partijen die mochten ontstaan naar aanleiding van deze overeenkomst of van overeenkomsten of akten die daarvan het gevolg zijn, zullen in eerste aanleg worden beslecht door de bevoegde rechter van de </w:t>
      </w:r>
      <w:r>
        <w:rPr>
          <w:rFonts w:ascii="Calibri" w:eastAsia="Calibri" w:hAnsi="Calibri" w:cs="Calibri"/>
          <w:b/>
        </w:rPr>
        <w:t>Rechtbank Overijssel, locatie Zwolle.</w:t>
      </w:r>
    </w:p>
    <w:p w14:paraId="00000064" w14:textId="77777777" w:rsidR="00977925" w:rsidRDefault="00977925">
      <w:pPr>
        <w:rPr>
          <w:rFonts w:ascii="Calibri" w:eastAsia="Calibri" w:hAnsi="Calibri" w:cs="Calibri"/>
        </w:rPr>
      </w:pPr>
    </w:p>
    <w:p w14:paraId="00000065" w14:textId="77777777" w:rsidR="00977925" w:rsidRDefault="00977925">
      <w:pPr>
        <w:rPr>
          <w:rFonts w:ascii="Calibri" w:eastAsia="Calibri" w:hAnsi="Calibri" w:cs="Calibri"/>
        </w:rPr>
      </w:pPr>
    </w:p>
    <w:p w14:paraId="00000066" w14:textId="77777777" w:rsidR="00977925" w:rsidRDefault="00977925">
      <w:pPr>
        <w:rPr>
          <w:rFonts w:ascii="Calibri" w:eastAsia="Calibri" w:hAnsi="Calibri" w:cs="Calibri"/>
        </w:rPr>
      </w:pPr>
    </w:p>
    <w:p w14:paraId="00000067" w14:textId="77777777" w:rsidR="00977925" w:rsidRDefault="00977925">
      <w:pPr>
        <w:rPr>
          <w:rFonts w:ascii="Calibri" w:eastAsia="Calibri" w:hAnsi="Calibri" w:cs="Calibri"/>
        </w:rPr>
      </w:pPr>
    </w:p>
    <w:p w14:paraId="00000068" w14:textId="77777777" w:rsidR="00977925" w:rsidRDefault="00977925">
      <w:pPr>
        <w:rPr>
          <w:rFonts w:ascii="Calibri" w:eastAsia="Calibri" w:hAnsi="Calibri" w:cs="Calibri"/>
        </w:rPr>
      </w:pPr>
    </w:p>
    <w:p w14:paraId="00000069" w14:textId="77777777" w:rsidR="00977925" w:rsidRDefault="00977925">
      <w:pPr>
        <w:rPr>
          <w:rFonts w:ascii="Calibri" w:eastAsia="Calibri" w:hAnsi="Calibri" w:cs="Calibri"/>
        </w:rPr>
      </w:pPr>
    </w:p>
    <w:p w14:paraId="0000006A" w14:textId="77777777" w:rsidR="00977925" w:rsidRDefault="00977925">
      <w:pPr>
        <w:rPr>
          <w:rFonts w:ascii="Calibri" w:eastAsia="Calibri" w:hAnsi="Calibri" w:cs="Calibri"/>
        </w:rPr>
      </w:pPr>
    </w:p>
    <w:p w14:paraId="0000006B" w14:textId="77777777" w:rsidR="00977925" w:rsidRDefault="00977925">
      <w:pPr>
        <w:rPr>
          <w:rFonts w:ascii="Calibri" w:eastAsia="Calibri" w:hAnsi="Calibri" w:cs="Calibri"/>
        </w:rPr>
      </w:pPr>
    </w:p>
    <w:p w14:paraId="0000006C" w14:textId="77777777" w:rsidR="00977925" w:rsidRDefault="00977925">
      <w:pPr>
        <w:rPr>
          <w:rFonts w:ascii="Calibri" w:eastAsia="Calibri" w:hAnsi="Calibri" w:cs="Calibri"/>
        </w:rPr>
      </w:pPr>
    </w:p>
    <w:p w14:paraId="0000006D" w14:textId="77777777" w:rsidR="00977925" w:rsidRDefault="00977925">
      <w:pPr>
        <w:rPr>
          <w:rFonts w:ascii="Calibri" w:eastAsia="Calibri" w:hAnsi="Calibri" w:cs="Calibri"/>
        </w:rPr>
      </w:pPr>
    </w:p>
    <w:p w14:paraId="0000006E" w14:textId="77777777" w:rsidR="00977925" w:rsidRDefault="00977925">
      <w:pPr>
        <w:rPr>
          <w:rFonts w:ascii="Calibri" w:eastAsia="Calibri" w:hAnsi="Calibri" w:cs="Calibri"/>
        </w:rPr>
      </w:pPr>
    </w:p>
    <w:p w14:paraId="0000006F" w14:textId="77777777" w:rsidR="00977925" w:rsidRDefault="00977925">
      <w:pPr>
        <w:rPr>
          <w:rFonts w:ascii="Calibri" w:eastAsia="Calibri" w:hAnsi="Calibri" w:cs="Calibri"/>
        </w:rPr>
      </w:pPr>
    </w:p>
    <w:p w14:paraId="00000070" w14:textId="77777777" w:rsidR="00977925" w:rsidRDefault="00977925">
      <w:pPr>
        <w:rPr>
          <w:rFonts w:ascii="Calibri" w:eastAsia="Calibri" w:hAnsi="Calibri" w:cs="Calibri"/>
        </w:rPr>
      </w:pPr>
    </w:p>
    <w:p w14:paraId="00000071" w14:textId="77777777" w:rsidR="00977925" w:rsidRDefault="00977925">
      <w:pPr>
        <w:rPr>
          <w:rFonts w:ascii="Calibri" w:eastAsia="Calibri" w:hAnsi="Calibri" w:cs="Calibri"/>
        </w:rPr>
      </w:pPr>
    </w:p>
    <w:p w14:paraId="00000072" w14:textId="77777777" w:rsidR="00977925" w:rsidRDefault="00977925">
      <w:pPr>
        <w:rPr>
          <w:rFonts w:ascii="Calibri" w:eastAsia="Calibri" w:hAnsi="Calibri" w:cs="Calibri"/>
        </w:rPr>
      </w:pPr>
    </w:p>
    <w:p w14:paraId="00000073" w14:textId="77777777" w:rsidR="00977925" w:rsidRDefault="00977925">
      <w:pPr>
        <w:rPr>
          <w:rFonts w:ascii="Calibri" w:eastAsia="Calibri" w:hAnsi="Calibri" w:cs="Calibri"/>
        </w:rPr>
      </w:pPr>
    </w:p>
    <w:p w14:paraId="00000074" w14:textId="77777777" w:rsidR="00977925" w:rsidRDefault="00977925">
      <w:pPr>
        <w:rPr>
          <w:rFonts w:ascii="Calibri" w:eastAsia="Calibri" w:hAnsi="Calibri" w:cs="Calibri"/>
        </w:rPr>
      </w:pPr>
    </w:p>
    <w:p w14:paraId="00000075" w14:textId="77777777" w:rsidR="00977925" w:rsidRDefault="00977925">
      <w:pPr>
        <w:rPr>
          <w:rFonts w:ascii="Calibri" w:eastAsia="Calibri" w:hAnsi="Calibri" w:cs="Calibri"/>
        </w:rPr>
      </w:pPr>
    </w:p>
    <w:p w14:paraId="00000076" w14:textId="77777777" w:rsidR="00977925" w:rsidRDefault="00977925">
      <w:pPr>
        <w:rPr>
          <w:rFonts w:ascii="Calibri" w:eastAsia="Calibri" w:hAnsi="Calibri" w:cs="Calibri"/>
        </w:rPr>
      </w:pPr>
    </w:p>
    <w:p w14:paraId="00000077" w14:textId="77777777" w:rsidR="00977925" w:rsidRDefault="00977925">
      <w:pPr>
        <w:rPr>
          <w:rFonts w:ascii="Calibri" w:eastAsia="Calibri" w:hAnsi="Calibri" w:cs="Calibri"/>
        </w:rPr>
      </w:pPr>
    </w:p>
    <w:p w14:paraId="00000078" w14:textId="77777777" w:rsidR="00977925" w:rsidRDefault="00977925">
      <w:pPr>
        <w:rPr>
          <w:rFonts w:ascii="Calibri" w:eastAsia="Calibri" w:hAnsi="Calibri" w:cs="Calibri"/>
        </w:rPr>
      </w:pPr>
    </w:p>
    <w:p w14:paraId="00000079" w14:textId="77777777" w:rsidR="00977925" w:rsidRDefault="00977925">
      <w:pPr>
        <w:rPr>
          <w:rFonts w:ascii="Calibri" w:eastAsia="Calibri" w:hAnsi="Calibri" w:cs="Calibri"/>
        </w:rPr>
      </w:pPr>
    </w:p>
    <w:p w14:paraId="0000007A" w14:textId="77777777" w:rsidR="00977925" w:rsidRDefault="00B16AE8">
      <w:pPr>
        <w:rPr>
          <w:rFonts w:ascii="Calibri" w:eastAsia="Calibri" w:hAnsi="Calibri" w:cs="Calibri"/>
        </w:rPr>
      </w:pPr>
      <w:r>
        <w:rPr>
          <w:rFonts w:ascii="Calibri" w:eastAsia="Calibri" w:hAnsi="Calibri" w:cs="Calibri"/>
        </w:rPr>
        <w:t xml:space="preserve">Aldus opgemaakt en ondertekend te __________op </w:t>
      </w:r>
      <w:r>
        <w:rPr>
          <w:rFonts w:ascii="Calibri" w:eastAsia="Calibri" w:hAnsi="Calibri" w:cs="Calibri"/>
          <w:b/>
        </w:rPr>
        <w:t>_________________</w:t>
      </w:r>
    </w:p>
    <w:p w14:paraId="0000007B" w14:textId="77777777" w:rsidR="00977925" w:rsidRDefault="00977925">
      <w:pPr>
        <w:rPr>
          <w:rFonts w:ascii="Calibri" w:eastAsia="Calibri" w:hAnsi="Calibri" w:cs="Calibri"/>
          <w:b/>
        </w:rPr>
      </w:pPr>
    </w:p>
    <w:p w14:paraId="0000007C" w14:textId="77777777" w:rsidR="00977925" w:rsidRDefault="00977925">
      <w:pPr>
        <w:rPr>
          <w:rFonts w:ascii="Calibri" w:eastAsia="Calibri" w:hAnsi="Calibri" w:cs="Calibri"/>
          <w:b/>
        </w:rPr>
      </w:pPr>
    </w:p>
    <w:p w14:paraId="0000007D" w14:textId="77777777" w:rsidR="00977925" w:rsidRDefault="00977925">
      <w:pPr>
        <w:rPr>
          <w:rFonts w:ascii="Calibri" w:eastAsia="Calibri" w:hAnsi="Calibri" w:cs="Calibri"/>
          <w:b/>
        </w:rPr>
      </w:pPr>
    </w:p>
    <w:p w14:paraId="0000007E" w14:textId="77777777" w:rsidR="00977925" w:rsidRDefault="00977925">
      <w:pPr>
        <w:rPr>
          <w:rFonts w:ascii="Calibri" w:eastAsia="Calibri" w:hAnsi="Calibri" w:cs="Calibri"/>
          <w:b/>
        </w:rPr>
      </w:pPr>
    </w:p>
    <w:p w14:paraId="0000007F" w14:textId="77777777" w:rsidR="00977925" w:rsidRDefault="00977925">
      <w:pPr>
        <w:rPr>
          <w:rFonts w:ascii="Calibri" w:eastAsia="Calibri" w:hAnsi="Calibri" w:cs="Calibri"/>
          <w:b/>
        </w:rPr>
      </w:pPr>
    </w:p>
    <w:p w14:paraId="00000080" w14:textId="77777777" w:rsidR="00977925" w:rsidRDefault="00977925">
      <w:pPr>
        <w:rPr>
          <w:rFonts w:ascii="Calibri" w:eastAsia="Calibri" w:hAnsi="Calibri" w:cs="Calibri"/>
          <w:b/>
        </w:rPr>
      </w:pPr>
    </w:p>
    <w:p w14:paraId="00000081" w14:textId="77777777" w:rsidR="00977925" w:rsidRDefault="00B16AE8">
      <w:pPr>
        <w:rPr>
          <w:rFonts w:ascii="Calibri" w:eastAsia="Calibri" w:hAnsi="Calibri" w:cs="Calibri"/>
          <w:b/>
        </w:rPr>
      </w:pPr>
      <w:r>
        <w:rPr>
          <w:rFonts w:ascii="Calibri" w:eastAsia="Calibri" w:hAnsi="Calibri" w:cs="Calibri"/>
          <w:b/>
        </w:rPr>
        <w:t>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________________________</w:t>
      </w:r>
    </w:p>
    <w:p w14:paraId="00000082" w14:textId="77777777" w:rsidR="00977925" w:rsidRDefault="00977925">
      <w:pPr>
        <w:rPr>
          <w:rFonts w:ascii="Calibri" w:eastAsia="Calibri" w:hAnsi="Calibri" w:cs="Calibri"/>
          <w:b/>
        </w:rPr>
      </w:pPr>
    </w:p>
    <w:p w14:paraId="00000083" w14:textId="77777777" w:rsidR="00977925" w:rsidRDefault="00B16AE8">
      <w:pPr>
        <w:ind w:firstLine="72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Eigenaar</w:t>
      </w:r>
    </w:p>
    <w:p w14:paraId="00000084" w14:textId="77777777" w:rsidR="00977925" w:rsidRDefault="00B16AE8">
      <w:r>
        <w:rPr>
          <w:rFonts w:ascii="Calibri" w:eastAsia="Calibri" w:hAnsi="Calibri" w:cs="Calibri"/>
          <w:b/>
        </w:rPr>
        <w:t xml:space="preserve"> Tanghe Automotive VOF</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NAAM</w:t>
      </w:r>
      <w:r>
        <w:rPr>
          <w:rFonts w:ascii="Calibri" w:eastAsia="Calibri" w:hAnsi="Calibri" w:cs="Calibri"/>
          <w:b/>
        </w:rPr>
        <w:br/>
      </w:r>
    </w:p>
    <w:p w14:paraId="00000085" w14:textId="77777777" w:rsidR="00977925" w:rsidRDefault="00977925"/>
    <w:sectPr w:rsidR="0097792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25"/>
    <w:rsid w:val="000C12D4"/>
    <w:rsid w:val="006D4144"/>
    <w:rsid w:val="00856158"/>
    <w:rsid w:val="008B249A"/>
    <w:rsid w:val="00977925"/>
    <w:rsid w:val="00A26150"/>
    <w:rsid w:val="00B16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BF7CAD"/>
  <w15:docId w15:val="{4E26E15D-C7E6-584A-B481-7998EABB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2021-06-25T08:44:00Z</dcterms:created>
  <dcterms:modified xsi:type="dcterms:W3CDTF">2021-06-25T08:44:00Z</dcterms:modified>
</cp:coreProperties>
</file>