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7CF65" w14:textId="2C6D35FF" w:rsidR="00DD7D20" w:rsidRPr="00C5021D" w:rsidRDefault="0016796C" w:rsidP="009816F8">
      <w:pPr>
        <w:pStyle w:val="Titel"/>
      </w:pPr>
      <w:r w:rsidRPr="00C5021D">
        <w:t>Protocol Vakwissel H4/V4</w:t>
      </w:r>
      <w:r w:rsidR="00C936BD" w:rsidRPr="00C5021D">
        <w:t>/V5</w:t>
      </w:r>
      <w:r w:rsidR="008C67B6" w:rsidRPr="00C5021D">
        <w:t xml:space="preserve"> </w:t>
      </w:r>
    </w:p>
    <w:p w14:paraId="219E9C0D" w14:textId="77777777" w:rsidR="0006542F" w:rsidRDefault="0006542F" w:rsidP="009816F8">
      <w:pPr>
        <w:spacing w:after="0"/>
      </w:pPr>
    </w:p>
    <w:p w14:paraId="43EB8D76" w14:textId="563A9CCF" w:rsidR="0006542F" w:rsidRPr="009816F8" w:rsidRDefault="0006542F" w:rsidP="009816F8">
      <w:pPr>
        <w:spacing w:after="0"/>
        <w:rPr>
          <w:b/>
          <w:u w:val="single"/>
        </w:rPr>
      </w:pPr>
      <w:r w:rsidRPr="009816F8">
        <w:rPr>
          <w:b/>
        </w:rPr>
        <w:t>Naam:</w:t>
      </w:r>
      <w:r w:rsidRPr="009816F8">
        <w:rPr>
          <w:b/>
        </w:rPr>
        <w:tab/>
      </w:r>
      <w:r w:rsidRPr="009816F8">
        <w:rPr>
          <w:b/>
        </w:rPr>
        <w:tab/>
      </w:r>
      <w:r w:rsidRPr="009816F8">
        <w:rPr>
          <w:b/>
        </w:rPr>
        <w:tab/>
      </w:r>
      <w:r w:rsidRPr="009816F8">
        <w:rPr>
          <w:b/>
        </w:rPr>
        <w:tab/>
      </w:r>
      <w:r w:rsidRPr="009816F8">
        <w:rPr>
          <w:b/>
          <w:u w:val="single"/>
        </w:rPr>
        <w:tab/>
      </w:r>
      <w:r w:rsidRPr="009816F8">
        <w:rPr>
          <w:b/>
          <w:u w:val="single"/>
        </w:rPr>
        <w:tab/>
      </w:r>
      <w:r w:rsidRPr="009816F8">
        <w:rPr>
          <w:b/>
          <w:u w:val="single"/>
        </w:rPr>
        <w:tab/>
      </w:r>
      <w:r w:rsidRPr="009816F8">
        <w:rPr>
          <w:b/>
          <w:u w:val="single"/>
        </w:rPr>
        <w:tab/>
      </w:r>
      <w:r w:rsidRPr="009816F8">
        <w:rPr>
          <w:b/>
          <w:u w:val="single"/>
        </w:rPr>
        <w:tab/>
      </w:r>
      <w:r w:rsidRPr="009816F8">
        <w:rPr>
          <w:b/>
          <w:u w:val="single"/>
        </w:rPr>
        <w:tab/>
      </w:r>
      <w:r w:rsidRPr="009816F8">
        <w:rPr>
          <w:b/>
          <w:u w:val="single"/>
        </w:rPr>
        <w:tab/>
      </w:r>
    </w:p>
    <w:p w14:paraId="3E9ECC59" w14:textId="77777777" w:rsidR="0006542F" w:rsidRPr="0085313C" w:rsidRDefault="0006542F" w:rsidP="009816F8">
      <w:pPr>
        <w:spacing w:after="0"/>
        <w:rPr>
          <w:u w:val="single"/>
        </w:rPr>
      </w:pPr>
      <w:r>
        <w:t>Huidig vak:</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D123C0F" w14:textId="77777777" w:rsidR="0006542F" w:rsidRDefault="0006542F" w:rsidP="009816F8">
      <w:pPr>
        <w:spacing w:after="0"/>
        <w:rPr>
          <w:u w:val="single"/>
        </w:rPr>
      </w:pPr>
      <w:r>
        <w:t xml:space="preserve">Nieuw vak: </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A52453F" w14:textId="77777777" w:rsidR="009816F8" w:rsidRDefault="009816F8" w:rsidP="009816F8">
      <w:pPr>
        <w:spacing w:after="0"/>
        <w:rPr>
          <w:b/>
        </w:rPr>
      </w:pPr>
    </w:p>
    <w:p w14:paraId="7EE595B1" w14:textId="11F808D3" w:rsidR="00CF2E2D" w:rsidRPr="00C5021D" w:rsidRDefault="00CF2E2D" w:rsidP="00C5021D">
      <w:pPr>
        <w:spacing w:after="0"/>
        <w:rPr>
          <w:b/>
        </w:rPr>
      </w:pPr>
      <w:r w:rsidRPr="00C5021D">
        <w:rPr>
          <w:b/>
        </w:rPr>
        <w:t xml:space="preserve">Voorwaarden </w:t>
      </w:r>
      <w:r w:rsidR="001A0F44" w:rsidRPr="00C5021D">
        <w:rPr>
          <w:b/>
        </w:rPr>
        <w:t>voor de vakwisseling:</w:t>
      </w:r>
    </w:p>
    <w:p w14:paraId="79C8B702" w14:textId="77777777" w:rsidR="00C5021D" w:rsidRDefault="00C07B62" w:rsidP="00C5021D">
      <w:pPr>
        <w:pStyle w:val="Lijstalinea"/>
        <w:numPr>
          <w:ilvl w:val="0"/>
          <w:numId w:val="1"/>
        </w:numPr>
        <w:spacing w:after="0"/>
      </w:pPr>
      <w:r>
        <w:t>Een leerling kan voor</w:t>
      </w:r>
      <w:r w:rsidR="00DC1E10">
        <w:t xml:space="preserve"> één vak een vakwissel aanvragen in de vierde klas</w:t>
      </w:r>
    </w:p>
    <w:p w14:paraId="582E2DFB" w14:textId="3EDA68F7" w:rsidR="00FE1E0E" w:rsidRDefault="00C5021D" w:rsidP="00C5021D">
      <w:pPr>
        <w:pStyle w:val="Lijstalinea"/>
        <w:numPr>
          <w:ilvl w:val="0"/>
          <w:numId w:val="1"/>
        </w:numPr>
        <w:spacing w:after="0"/>
      </w:pPr>
      <w:r>
        <w:t>E</w:t>
      </w:r>
      <w:r w:rsidR="003F52E7">
        <w:t xml:space="preserve">r </w:t>
      </w:r>
      <w:r w:rsidR="00896523">
        <w:t xml:space="preserve">moet </w:t>
      </w:r>
      <w:r w:rsidR="003F52E7">
        <w:t xml:space="preserve">een kloppend </w:t>
      </w:r>
      <w:r w:rsidR="000E11F8">
        <w:t>vakkenpakket ontstaat</w:t>
      </w:r>
      <w:r w:rsidR="00DC1E10">
        <w:t>.</w:t>
      </w:r>
      <w:r w:rsidR="006E1F2D">
        <w:t xml:space="preserve"> </w:t>
      </w:r>
    </w:p>
    <w:p w14:paraId="7EA6D6EA" w14:textId="51491D4B" w:rsidR="00DC1E10" w:rsidRDefault="42FD0434" w:rsidP="00C5021D">
      <w:pPr>
        <w:pStyle w:val="Lijstalinea"/>
        <w:numPr>
          <w:ilvl w:val="0"/>
          <w:numId w:val="1"/>
        </w:numPr>
        <w:spacing w:after="0"/>
      </w:pPr>
      <w:r>
        <w:t xml:space="preserve">Een vakwissel kan uiterlijk tot </w:t>
      </w:r>
      <w:r w:rsidR="00C5021D">
        <w:t xml:space="preserve">een </w:t>
      </w:r>
      <w:r>
        <w:t xml:space="preserve">week na </w:t>
      </w:r>
      <w:r w:rsidR="00896523">
        <w:t>het eerste OULEME</w:t>
      </w:r>
      <w:r>
        <w:t xml:space="preserve"> aangevraagd worden</w:t>
      </w:r>
      <w:r w:rsidR="00896523">
        <w:t>.</w:t>
      </w:r>
      <w:r w:rsidR="5DD519B3" w:rsidRPr="4F02DA60">
        <w:rPr>
          <w:color w:val="00B050"/>
        </w:rPr>
        <w:t xml:space="preserve"> </w:t>
      </w:r>
    </w:p>
    <w:p w14:paraId="618FD2F4" w14:textId="3A54179E" w:rsidR="00DC1E10" w:rsidRDefault="00DC1E10" w:rsidP="00C5021D">
      <w:pPr>
        <w:pStyle w:val="Lijstalinea"/>
        <w:numPr>
          <w:ilvl w:val="0"/>
          <w:numId w:val="1"/>
        </w:numPr>
        <w:spacing w:after="0"/>
      </w:pPr>
      <w:r>
        <w:t>Een voorwaarde bij het wel of niet toestaan van een vakwissel is de groepsgrootte: een groep kan maximaal uit</w:t>
      </w:r>
      <w:r w:rsidR="003F52E7">
        <w:t xml:space="preserve"> 30 leerlingen bestaan.</w:t>
      </w:r>
    </w:p>
    <w:p w14:paraId="36E2987D" w14:textId="77777777" w:rsidR="00FC3360" w:rsidRDefault="00DC1E10" w:rsidP="00C5021D">
      <w:pPr>
        <w:pStyle w:val="Lijstalinea"/>
        <w:numPr>
          <w:ilvl w:val="0"/>
          <w:numId w:val="1"/>
        </w:numPr>
        <w:spacing w:after="0"/>
      </w:pPr>
      <w:r>
        <w:t>Een vakwiss</w:t>
      </w:r>
      <w:r w:rsidR="00FB4ACA">
        <w:t xml:space="preserve">elverzoek kan alleen in behandeling </w:t>
      </w:r>
      <w:r>
        <w:t xml:space="preserve">worden </w:t>
      </w:r>
      <w:r w:rsidR="00FC3360">
        <w:t xml:space="preserve">genomen </w:t>
      </w:r>
      <w:r>
        <w:t xml:space="preserve">wanneer de leerling het daartoe bestemde formulier volledig heeft ingevuld en er een akkoord is van de ouders. </w:t>
      </w:r>
    </w:p>
    <w:p w14:paraId="4CC6AAAD" w14:textId="5F78C320" w:rsidR="00DC1E10" w:rsidRDefault="00DC1E10" w:rsidP="00C5021D">
      <w:pPr>
        <w:pStyle w:val="Lijstalinea"/>
        <w:numPr>
          <w:ilvl w:val="0"/>
          <w:numId w:val="1"/>
        </w:numPr>
        <w:spacing w:after="0"/>
      </w:pPr>
      <w:r>
        <w:t xml:space="preserve">De vakdocent van het nieuwe vak bepaalt welk werk ingehaald moet worden, op welke wijze en binnen welke termijn dit dient te geschieden. De vakdocent bespreekt dit met de leerling en maakt hiervan een notitie in Magister. </w:t>
      </w:r>
    </w:p>
    <w:p w14:paraId="7C8E8BAE" w14:textId="77777777" w:rsidR="00DC1E10" w:rsidRDefault="00DC1E10" w:rsidP="00C5021D">
      <w:pPr>
        <w:pStyle w:val="Lijstalinea"/>
        <w:numPr>
          <w:ilvl w:val="0"/>
          <w:numId w:val="1"/>
        </w:numPr>
        <w:spacing w:after="0"/>
      </w:pPr>
      <w:r>
        <w:t>De cijfers van het oude vak vervallen wanneer een vakwissel wordt gemaakt.</w:t>
      </w:r>
    </w:p>
    <w:p w14:paraId="02F85AD7" w14:textId="4BDD80A9" w:rsidR="0085313C" w:rsidRDefault="00DC1E10" w:rsidP="001F479E">
      <w:pPr>
        <w:pStyle w:val="Lijstalinea"/>
        <w:numPr>
          <w:ilvl w:val="0"/>
          <w:numId w:val="1"/>
        </w:numPr>
        <w:spacing w:after="0"/>
      </w:pPr>
      <w:r>
        <w:t>De rector kan een uitzondering maken op bovenstaande uitgangspunten bij zwaarwegende argumenten/bijzondere situaties.</w:t>
      </w:r>
      <w:r>
        <w:br/>
      </w:r>
    </w:p>
    <w:p w14:paraId="6CAEFBDA" w14:textId="77777777" w:rsidR="00E10E82" w:rsidRDefault="0085313C" w:rsidP="00C5021D">
      <w:pPr>
        <w:spacing w:after="0"/>
        <w:rPr>
          <w:b/>
        </w:rPr>
      </w:pPr>
      <w:r w:rsidRPr="0085313C">
        <w:rPr>
          <w:b/>
        </w:rPr>
        <w:t>Stap 1</w:t>
      </w:r>
      <w:r>
        <w:br/>
        <w:t xml:space="preserve">De decaan onderzoekt of er binnen het rooster mogelijkheden zijn voor de betreffende vakwissel. Als dat zo is, kun je aan de slag met de volgende stappen. </w:t>
      </w:r>
      <w:r w:rsidR="00EC030D">
        <w:rPr>
          <w:i/>
          <w:color w:val="8EAADB" w:themeColor="accent5" w:themeTint="99"/>
        </w:rPr>
        <w:br/>
      </w:r>
    </w:p>
    <w:p w14:paraId="15D21963" w14:textId="0C626337" w:rsidR="0085313C" w:rsidRDefault="0085313C" w:rsidP="00C5021D">
      <w:pPr>
        <w:spacing w:after="0"/>
      </w:pPr>
      <w:r>
        <w:rPr>
          <w:b/>
        </w:rPr>
        <w:t>Stap 2</w:t>
      </w:r>
      <w:r>
        <w:br/>
        <w:t>G</w:t>
      </w:r>
      <w:r w:rsidR="007D0568">
        <w:t>eef hieronder aan wat de reden is dat</w:t>
      </w:r>
      <w:r>
        <w:t xml:space="preserve"> je een vakwissel wil maken. </w:t>
      </w:r>
      <w:r w:rsidR="00EC030D">
        <w:t>Noteer daarbij ook welke gevolgen deze vakwissel eventueel kan hebben bij je studiekeuze. Gebruik ongeveer 5 tot 10 zinnen.</w:t>
      </w:r>
    </w:p>
    <w:p w14:paraId="3824B3A5" w14:textId="77777777" w:rsidR="00EC030D" w:rsidRDefault="00EC030D" w:rsidP="00C5021D">
      <w:pPr>
        <w:spacing w:after="0"/>
      </w:pPr>
    </w:p>
    <w:tbl>
      <w:tblPr>
        <w:tblStyle w:val="Tabelraster"/>
        <w:tblW w:w="0" w:type="auto"/>
        <w:tblLook w:val="04A0" w:firstRow="1" w:lastRow="0" w:firstColumn="1" w:lastColumn="0" w:noHBand="0" w:noVBand="1"/>
      </w:tblPr>
      <w:tblGrid>
        <w:gridCol w:w="8956"/>
      </w:tblGrid>
      <w:tr w:rsidR="0085313C" w14:paraId="6EFF09AF" w14:textId="77777777" w:rsidTr="0085313C">
        <w:trPr>
          <w:trHeight w:val="1624"/>
        </w:trPr>
        <w:tc>
          <w:tcPr>
            <w:tcW w:w="8956" w:type="dxa"/>
          </w:tcPr>
          <w:p w14:paraId="730CA21F" w14:textId="77777777" w:rsidR="0085313C" w:rsidRDefault="0085313C" w:rsidP="00C5021D"/>
          <w:p w14:paraId="46B46FA7" w14:textId="77777777" w:rsidR="00EC030D" w:rsidRDefault="00EC030D" w:rsidP="00C5021D"/>
          <w:p w14:paraId="132C4531" w14:textId="77777777" w:rsidR="00EC030D" w:rsidRDefault="00EC030D" w:rsidP="00C5021D">
            <w:bookmarkStart w:id="0" w:name="_GoBack"/>
            <w:bookmarkEnd w:id="0"/>
          </w:p>
          <w:p w14:paraId="24673561" w14:textId="77777777" w:rsidR="00EC030D" w:rsidRDefault="00EC030D" w:rsidP="00C5021D"/>
          <w:p w14:paraId="26779624" w14:textId="77777777" w:rsidR="00EC030D" w:rsidRDefault="00EC030D" w:rsidP="00C5021D"/>
          <w:p w14:paraId="54C7BCFE" w14:textId="77777777" w:rsidR="00EC030D" w:rsidRDefault="00EC030D" w:rsidP="00C5021D"/>
          <w:p w14:paraId="0DAA34EB" w14:textId="77777777" w:rsidR="00EC030D" w:rsidRDefault="00EC030D" w:rsidP="00C5021D"/>
          <w:p w14:paraId="55BCCA46" w14:textId="77777777" w:rsidR="00EC030D" w:rsidRDefault="00EC030D" w:rsidP="00C5021D"/>
          <w:p w14:paraId="46A8D465" w14:textId="77777777" w:rsidR="00EC030D" w:rsidRDefault="00EC030D" w:rsidP="00C5021D"/>
          <w:p w14:paraId="55E8EEEC" w14:textId="77777777" w:rsidR="00EC030D" w:rsidRDefault="00EC030D" w:rsidP="00C5021D"/>
          <w:p w14:paraId="6422B178" w14:textId="77777777" w:rsidR="00EC030D" w:rsidRDefault="00EC030D" w:rsidP="00C5021D"/>
          <w:p w14:paraId="21FF2B5A" w14:textId="77777777" w:rsidR="00EC030D" w:rsidRDefault="00EC030D" w:rsidP="00C5021D"/>
          <w:p w14:paraId="552EDE9B" w14:textId="77777777" w:rsidR="00EC030D" w:rsidRDefault="00EC030D" w:rsidP="00C5021D"/>
          <w:p w14:paraId="021EC205" w14:textId="77777777" w:rsidR="00EC030D" w:rsidRDefault="00EC030D" w:rsidP="00C5021D"/>
          <w:p w14:paraId="7105E7E5" w14:textId="77777777" w:rsidR="00EC030D" w:rsidRDefault="00EC030D" w:rsidP="00C5021D"/>
          <w:p w14:paraId="0A9E313C" w14:textId="77777777" w:rsidR="00EC030D" w:rsidRDefault="00EC030D" w:rsidP="00C5021D"/>
          <w:p w14:paraId="71D38AB5" w14:textId="77777777" w:rsidR="00EC030D" w:rsidRDefault="00EC030D" w:rsidP="00C5021D"/>
          <w:p w14:paraId="5B7D3FA2" w14:textId="77777777" w:rsidR="00EC030D" w:rsidRDefault="00EC030D" w:rsidP="00C5021D"/>
        </w:tc>
      </w:tr>
    </w:tbl>
    <w:p w14:paraId="492364A0" w14:textId="77777777" w:rsidR="0085313C" w:rsidRDefault="0085313C" w:rsidP="00C5021D">
      <w:pPr>
        <w:spacing w:after="0"/>
      </w:pPr>
    </w:p>
    <w:p w14:paraId="6DD8373F" w14:textId="77777777" w:rsidR="0085313C" w:rsidRDefault="0085313C" w:rsidP="00C5021D">
      <w:pPr>
        <w:spacing w:after="0"/>
      </w:pPr>
      <w:r>
        <w:rPr>
          <w:b/>
        </w:rPr>
        <w:t>Stap 3</w:t>
      </w:r>
      <w:r>
        <w:br/>
        <w:t>Ga in gesprek met de docent van het vak dat je wil inwisselen. Bespreek je motivatie en vraag daarop de reactie van je vakdocent. Kloppen je aannames, heeft de vakdocent nog advies voor jou? Geef hieronder een kort verslag van het gesprek (ongeveer 5 zinnen) en laat dat door de docent ondertekenen.</w:t>
      </w:r>
    </w:p>
    <w:tbl>
      <w:tblPr>
        <w:tblStyle w:val="Tabelraster"/>
        <w:tblW w:w="0" w:type="auto"/>
        <w:tblLook w:val="04A0" w:firstRow="1" w:lastRow="0" w:firstColumn="1" w:lastColumn="0" w:noHBand="0" w:noVBand="1"/>
      </w:tblPr>
      <w:tblGrid>
        <w:gridCol w:w="8956"/>
      </w:tblGrid>
      <w:tr w:rsidR="0085313C" w14:paraId="2E72AAA7" w14:textId="77777777" w:rsidTr="001458F0">
        <w:trPr>
          <w:trHeight w:val="1624"/>
        </w:trPr>
        <w:tc>
          <w:tcPr>
            <w:tcW w:w="8956" w:type="dxa"/>
          </w:tcPr>
          <w:p w14:paraId="1ACC6606" w14:textId="77777777" w:rsidR="0085313C" w:rsidRDefault="0085313C" w:rsidP="00C5021D"/>
        </w:tc>
      </w:tr>
    </w:tbl>
    <w:p w14:paraId="0009A489" w14:textId="77777777" w:rsidR="0085313C" w:rsidRDefault="0085313C" w:rsidP="00C5021D">
      <w:pPr>
        <w:spacing w:after="0"/>
      </w:pPr>
    </w:p>
    <w:p w14:paraId="0CF9C369" w14:textId="77777777" w:rsidR="0085313C" w:rsidRPr="0085313C" w:rsidRDefault="0085313C" w:rsidP="00C5021D">
      <w:pPr>
        <w:spacing w:after="0"/>
        <w:rPr>
          <w:u w:val="single"/>
        </w:rPr>
      </w:pPr>
      <w:r>
        <w:t>Naam docent:</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Handtekening docent: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CA49FE" w14:textId="77777777" w:rsidR="0085313C" w:rsidRDefault="0085313C" w:rsidP="00C5021D">
      <w:pPr>
        <w:spacing w:after="0"/>
      </w:pPr>
    </w:p>
    <w:p w14:paraId="3F857B45" w14:textId="01F59E1D" w:rsidR="0085313C" w:rsidRDefault="0085313C" w:rsidP="00C5021D">
      <w:pPr>
        <w:spacing w:after="0"/>
      </w:pPr>
      <w:r>
        <w:rPr>
          <w:b/>
        </w:rPr>
        <w:t>Stap 4</w:t>
      </w:r>
      <w:r>
        <w:br/>
        <w:t>Ga in gesprek met een docent van het vak dat je wil gaan volgen. Bespreek je motivatie en vraag daarop de reactie van de vakdocent. Kloppen je aannames, heeft de vakdocent nog advies voor jou, hoeveel werk moet je inhalen voor het nieuwe vak? Geef hieronder een kort verslag van het gesprek (ongeveer 5 zinnen en laat d</w:t>
      </w:r>
      <w:r w:rsidR="006E1F2D">
        <w:t xml:space="preserve">at door de docent ondertekenen). </w:t>
      </w:r>
    </w:p>
    <w:tbl>
      <w:tblPr>
        <w:tblStyle w:val="Tabelraster"/>
        <w:tblW w:w="0" w:type="auto"/>
        <w:tblLook w:val="04A0" w:firstRow="1" w:lastRow="0" w:firstColumn="1" w:lastColumn="0" w:noHBand="0" w:noVBand="1"/>
      </w:tblPr>
      <w:tblGrid>
        <w:gridCol w:w="8956"/>
      </w:tblGrid>
      <w:tr w:rsidR="0085313C" w14:paraId="14641870" w14:textId="77777777" w:rsidTr="001458F0">
        <w:trPr>
          <w:trHeight w:val="1624"/>
        </w:trPr>
        <w:tc>
          <w:tcPr>
            <w:tcW w:w="8956" w:type="dxa"/>
          </w:tcPr>
          <w:p w14:paraId="7ED6E034" w14:textId="77777777" w:rsidR="0085313C" w:rsidRDefault="0085313C" w:rsidP="00C5021D"/>
        </w:tc>
      </w:tr>
    </w:tbl>
    <w:p w14:paraId="5F0A49BE" w14:textId="77777777" w:rsidR="0085313C" w:rsidRDefault="0085313C" w:rsidP="00C5021D">
      <w:pPr>
        <w:spacing w:after="0"/>
      </w:pPr>
    </w:p>
    <w:p w14:paraId="49E7A45C" w14:textId="729E85D2" w:rsidR="0085313C" w:rsidRPr="006E1F2D" w:rsidRDefault="0085313C" w:rsidP="00C5021D">
      <w:pPr>
        <w:spacing w:after="0"/>
        <w:rPr>
          <w:u w:val="single"/>
        </w:rPr>
      </w:pPr>
      <w:r>
        <w:t>Naam docent:</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Handtekening docent: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404BFE" w14:textId="77777777" w:rsidR="00C5021D" w:rsidRDefault="00C5021D" w:rsidP="00C5021D">
      <w:pPr>
        <w:spacing w:after="0"/>
        <w:rPr>
          <w:b/>
        </w:rPr>
      </w:pPr>
    </w:p>
    <w:p w14:paraId="51D81542" w14:textId="75BEA156" w:rsidR="00EC030D" w:rsidRDefault="0085313C" w:rsidP="00C5021D">
      <w:pPr>
        <w:spacing w:after="0"/>
      </w:pPr>
      <w:r w:rsidRPr="00EC030D">
        <w:rPr>
          <w:b/>
        </w:rPr>
        <w:t xml:space="preserve">Stap 5 </w:t>
      </w:r>
      <w:r>
        <w:br/>
        <w:t xml:space="preserve">Bespreek de uitkomsten van je onderzoek met je mentor en met je ouders. </w:t>
      </w:r>
      <w:r w:rsidR="00EC030D">
        <w:t>Heeft je mentor een advies? Gaan je ouders akkoord?</w:t>
      </w:r>
    </w:p>
    <w:p w14:paraId="69B45CF1" w14:textId="77777777" w:rsidR="00EC030D" w:rsidRDefault="00EC030D" w:rsidP="00C5021D">
      <w:pPr>
        <w:spacing w:after="0"/>
      </w:pPr>
      <w:r>
        <w:t>Naam mentor:</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br/>
        <w:t>Positief / negatief advies*</w:t>
      </w:r>
    </w:p>
    <w:p w14:paraId="475E6CD5" w14:textId="77777777" w:rsidR="00EC030D" w:rsidRDefault="00EC030D" w:rsidP="00C5021D">
      <w:pPr>
        <w:spacing w:after="0"/>
      </w:pPr>
      <w:r>
        <w:t>Naam ouder:</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br/>
        <w:t>Akkoord / niet akkoord*</w:t>
      </w:r>
    </w:p>
    <w:p w14:paraId="0C81F4B5" w14:textId="39399095" w:rsidR="00EC030D" w:rsidRDefault="00DE3D13" w:rsidP="00C5021D">
      <w:pPr>
        <w:spacing w:after="0"/>
      </w:pPr>
      <w:r>
        <w:t>*doorhalen wat niet van toepassing is</w:t>
      </w:r>
    </w:p>
    <w:p w14:paraId="0EE130FB" w14:textId="77777777" w:rsidR="00DE3D13" w:rsidRDefault="00DE3D13" w:rsidP="00C5021D">
      <w:pPr>
        <w:spacing w:after="0"/>
        <w:rPr>
          <w:b/>
        </w:rPr>
      </w:pPr>
    </w:p>
    <w:p w14:paraId="02B64252" w14:textId="77777777" w:rsidR="009816F8" w:rsidRDefault="009816F8" w:rsidP="00C5021D">
      <w:pPr>
        <w:spacing w:after="0"/>
        <w:rPr>
          <w:b/>
        </w:rPr>
      </w:pPr>
    </w:p>
    <w:p w14:paraId="6FBBBC85" w14:textId="77777777" w:rsidR="009816F8" w:rsidRDefault="009816F8" w:rsidP="00C5021D">
      <w:pPr>
        <w:spacing w:after="0"/>
        <w:rPr>
          <w:b/>
        </w:rPr>
      </w:pPr>
    </w:p>
    <w:p w14:paraId="0D20330C" w14:textId="4B8606B2" w:rsidR="00DD7B18" w:rsidRPr="00DD7B18" w:rsidRDefault="00DD7B18" w:rsidP="00C5021D">
      <w:pPr>
        <w:spacing w:after="0"/>
        <w:rPr>
          <w:b/>
        </w:rPr>
      </w:pPr>
      <w:r w:rsidRPr="00DD7B18">
        <w:rPr>
          <w:b/>
        </w:rPr>
        <w:t>Stap 6</w:t>
      </w:r>
    </w:p>
    <w:p w14:paraId="7095889C" w14:textId="467185EA" w:rsidR="00EC030D" w:rsidRDefault="00EC030D" w:rsidP="00C5021D">
      <w:pPr>
        <w:spacing w:after="0"/>
      </w:pPr>
      <w:r>
        <w:t>Lever het formulier</w:t>
      </w:r>
      <w:r w:rsidR="00DE3D13">
        <w:t xml:space="preserve"> digitaal (foto’s of scan)</w:t>
      </w:r>
      <w:r>
        <w:t xml:space="preserve"> in bij je decaan. Hij/zij bespreekt met jou de vervolgstappen. </w:t>
      </w:r>
    </w:p>
    <w:p w14:paraId="13BF22C0" w14:textId="77777777" w:rsidR="00DE3D13" w:rsidRDefault="00DE3D13" w:rsidP="00C5021D">
      <w:pPr>
        <w:spacing w:after="0"/>
      </w:pPr>
    </w:p>
    <w:p w14:paraId="200AAFFC" w14:textId="02831469" w:rsidR="0085313C" w:rsidRDefault="00EC030D" w:rsidP="00C5021D">
      <w:pPr>
        <w:spacing w:after="0"/>
        <w:rPr>
          <w:i/>
        </w:rPr>
      </w:pPr>
      <w:r w:rsidRPr="00DE3D13">
        <w:rPr>
          <w:i/>
        </w:rPr>
        <w:t>Veel succes bij het maken van een goede keuze!</w:t>
      </w:r>
      <w:r w:rsidR="0085313C" w:rsidRPr="00DE3D13">
        <w:rPr>
          <w:i/>
        </w:rPr>
        <w:br/>
      </w:r>
    </w:p>
    <w:p w14:paraId="79B2C1DA" w14:textId="77777777" w:rsidR="009816F8" w:rsidRPr="00DE3D13" w:rsidRDefault="009816F8" w:rsidP="00C5021D">
      <w:pPr>
        <w:spacing w:after="0"/>
        <w:rPr>
          <w:i/>
        </w:rPr>
      </w:pPr>
    </w:p>
    <w:p w14:paraId="09749ABE" w14:textId="5267CED0" w:rsidR="003B0A98" w:rsidRDefault="003B0A98" w:rsidP="00C5021D">
      <w:pPr>
        <w:spacing w:after="0"/>
      </w:pPr>
    </w:p>
    <w:p w14:paraId="7375ECB5" w14:textId="77777777" w:rsidR="00DE3D13" w:rsidRDefault="00DE3D13" w:rsidP="00C5021D">
      <w:pPr>
        <w:spacing w:after="0"/>
      </w:pPr>
    </w:p>
    <w:p w14:paraId="161D7C10" w14:textId="5D17EFAF" w:rsidR="005B6CD3" w:rsidRDefault="0010671D" w:rsidP="00C5021D">
      <w:pPr>
        <w:spacing w:after="0"/>
        <w:rPr>
          <w:b/>
          <w:u w:val="single"/>
        </w:rPr>
      </w:pPr>
      <w:r w:rsidRPr="00DE3D13">
        <w:rPr>
          <w:b/>
          <w:u w:val="single"/>
        </w:rPr>
        <w:t>Afwikkeling van de procedure:</w:t>
      </w:r>
    </w:p>
    <w:p w14:paraId="7A530162" w14:textId="77777777" w:rsidR="009816F8" w:rsidRPr="00DE3D13" w:rsidRDefault="009816F8" w:rsidP="00C5021D">
      <w:pPr>
        <w:spacing w:after="0"/>
        <w:rPr>
          <w:b/>
          <w:u w:val="single"/>
        </w:rPr>
      </w:pPr>
    </w:p>
    <w:p w14:paraId="05DEBD08" w14:textId="007F458F" w:rsidR="005B6CD3" w:rsidRPr="00DE3D13" w:rsidRDefault="005B6CD3" w:rsidP="00C5021D">
      <w:pPr>
        <w:spacing w:after="0"/>
      </w:pPr>
      <w:r w:rsidRPr="00DE3D13">
        <w:t>In te vullen door leerling en decaan:</w:t>
      </w:r>
    </w:p>
    <w:tbl>
      <w:tblPr>
        <w:tblStyle w:val="Tabelraster"/>
        <w:tblW w:w="0" w:type="auto"/>
        <w:tblLook w:val="04A0" w:firstRow="1" w:lastRow="0" w:firstColumn="1" w:lastColumn="0" w:noHBand="0" w:noVBand="1"/>
      </w:tblPr>
      <w:tblGrid>
        <w:gridCol w:w="3020"/>
        <w:gridCol w:w="1511"/>
        <w:gridCol w:w="1701"/>
      </w:tblGrid>
      <w:tr w:rsidR="00DE3D13" w:rsidRPr="00DE3D13" w14:paraId="75B80F63" w14:textId="77777777" w:rsidTr="0010671D">
        <w:tc>
          <w:tcPr>
            <w:tcW w:w="3020" w:type="dxa"/>
          </w:tcPr>
          <w:p w14:paraId="754F8588" w14:textId="77777777" w:rsidR="003B0A98" w:rsidRPr="00DE3D13" w:rsidRDefault="003B0A98" w:rsidP="00C5021D"/>
        </w:tc>
        <w:tc>
          <w:tcPr>
            <w:tcW w:w="1511" w:type="dxa"/>
          </w:tcPr>
          <w:p w14:paraId="06C2B95B" w14:textId="2006A29A" w:rsidR="003B0A98" w:rsidRPr="00DE3D13" w:rsidRDefault="005B6CD3" w:rsidP="00C5021D">
            <w:r w:rsidRPr="00DE3D13">
              <w:t>Naam</w:t>
            </w:r>
          </w:p>
        </w:tc>
        <w:tc>
          <w:tcPr>
            <w:tcW w:w="1701" w:type="dxa"/>
          </w:tcPr>
          <w:p w14:paraId="774D90C7" w14:textId="6D2D83D7" w:rsidR="003B0A98" w:rsidRPr="00DE3D13" w:rsidRDefault="005B6CD3" w:rsidP="00C5021D">
            <w:r w:rsidRPr="00DE3D13">
              <w:t>Mail verstuurd</w:t>
            </w:r>
            <w:r w:rsidR="0010671D" w:rsidRPr="00DE3D13">
              <w:t>:</w:t>
            </w:r>
          </w:p>
        </w:tc>
      </w:tr>
      <w:tr w:rsidR="00DE3D13" w:rsidRPr="00DE3D13" w14:paraId="1CF9742E" w14:textId="77777777" w:rsidTr="0010671D">
        <w:tc>
          <w:tcPr>
            <w:tcW w:w="3020" w:type="dxa"/>
          </w:tcPr>
          <w:p w14:paraId="313334CA" w14:textId="0FA87938" w:rsidR="003B0A98" w:rsidRPr="00DE3D13" w:rsidRDefault="00AE0C36" w:rsidP="00C5021D">
            <w:r w:rsidRPr="00DE3D13">
              <w:t>V</w:t>
            </w:r>
            <w:r w:rsidR="003B0A98" w:rsidRPr="00DE3D13">
              <w:t>akdocent</w:t>
            </w:r>
            <w:r w:rsidR="004E18E0" w:rsidRPr="00DE3D13">
              <w:t xml:space="preserve"> - oud</w:t>
            </w:r>
          </w:p>
        </w:tc>
        <w:tc>
          <w:tcPr>
            <w:tcW w:w="1511" w:type="dxa"/>
          </w:tcPr>
          <w:p w14:paraId="147CEB8C" w14:textId="77777777" w:rsidR="003B0A98" w:rsidRPr="00DE3D13" w:rsidRDefault="003B0A98" w:rsidP="00C5021D"/>
        </w:tc>
        <w:tc>
          <w:tcPr>
            <w:tcW w:w="1701" w:type="dxa"/>
          </w:tcPr>
          <w:p w14:paraId="17651C40" w14:textId="77777777" w:rsidR="003B0A98" w:rsidRPr="00DE3D13" w:rsidRDefault="003B0A98" w:rsidP="00C5021D"/>
        </w:tc>
      </w:tr>
      <w:tr w:rsidR="00DE3D13" w:rsidRPr="00DE3D13" w14:paraId="69A67800" w14:textId="77777777" w:rsidTr="0010671D">
        <w:tc>
          <w:tcPr>
            <w:tcW w:w="3020" w:type="dxa"/>
          </w:tcPr>
          <w:p w14:paraId="28EAD3A4" w14:textId="237687AF" w:rsidR="003B0A98" w:rsidRPr="00DE3D13" w:rsidRDefault="004E18E0" w:rsidP="00C5021D">
            <w:r w:rsidRPr="00DE3D13">
              <w:t>V</w:t>
            </w:r>
            <w:r w:rsidR="003B0A98" w:rsidRPr="00DE3D13">
              <w:t>akdocent</w:t>
            </w:r>
            <w:r w:rsidRPr="00DE3D13">
              <w:t xml:space="preserve"> - nieuw</w:t>
            </w:r>
          </w:p>
        </w:tc>
        <w:tc>
          <w:tcPr>
            <w:tcW w:w="1511" w:type="dxa"/>
          </w:tcPr>
          <w:p w14:paraId="53C606A1" w14:textId="77777777" w:rsidR="003B0A98" w:rsidRPr="00DE3D13" w:rsidRDefault="003B0A98" w:rsidP="00C5021D"/>
        </w:tc>
        <w:tc>
          <w:tcPr>
            <w:tcW w:w="1701" w:type="dxa"/>
          </w:tcPr>
          <w:p w14:paraId="6EF93656" w14:textId="77777777" w:rsidR="003B0A98" w:rsidRPr="00DE3D13" w:rsidRDefault="003B0A98" w:rsidP="00C5021D"/>
        </w:tc>
      </w:tr>
      <w:tr w:rsidR="00DE3D13" w:rsidRPr="00DE3D13" w14:paraId="36BB2A7A" w14:textId="77777777" w:rsidTr="0010671D">
        <w:tc>
          <w:tcPr>
            <w:tcW w:w="3020" w:type="dxa"/>
          </w:tcPr>
          <w:p w14:paraId="32569475" w14:textId="07A4F487" w:rsidR="003B0A98" w:rsidRPr="00DE3D13" w:rsidRDefault="003B0A98" w:rsidP="00C5021D">
            <w:r w:rsidRPr="00DE3D13">
              <w:t xml:space="preserve">Huidige mentor </w:t>
            </w:r>
          </w:p>
        </w:tc>
        <w:tc>
          <w:tcPr>
            <w:tcW w:w="1511" w:type="dxa"/>
          </w:tcPr>
          <w:p w14:paraId="3E8A1B07" w14:textId="77777777" w:rsidR="003B0A98" w:rsidRPr="00DE3D13" w:rsidRDefault="003B0A98" w:rsidP="00C5021D"/>
        </w:tc>
        <w:tc>
          <w:tcPr>
            <w:tcW w:w="1701" w:type="dxa"/>
          </w:tcPr>
          <w:p w14:paraId="533BC32B" w14:textId="77777777" w:rsidR="003B0A98" w:rsidRPr="00DE3D13" w:rsidRDefault="003B0A98" w:rsidP="00C5021D"/>
        </w:tc>
      </w:tr>
      <w:tr w:rsidR="00DE3D13" w:rsidRPr="00DE3D13" w14:paraId="78F2EF83" w14:textId="77777777" w:rsidTr="0010671D">
        <w:tc>
          <w:tcPr>
            <w:tcW w:w="3020" w:type="dxa"/>
          </w:tcPr>
          <w:p w14:paraId="45596CB3" w14:textId="37F245E4" w:rsidR="003B0A98" w:rsidRPr="00DE3D13" w:rsidRDefault="003B0A98" w:rsidP="00C5021D">
            <w:r w:rsidRPr="00DE3D13">
              <w:t>Eventueel nieuwe mentor</w:t>
            </w:r>
          </w:p>
        </w:tc>
        <w:tc>
          <w:tcPr>
            <w:tcW w:w="1511" w:type="dxa"/>
          </w:tcPr>
          <w:p w14:paraId="12ABFBD4" w14:textId="77777777" w:rsidR="003B0A98" w:rsidRPr="00DE3D13" w:rsidRDefault="003B0A98" w:rsidP="00C5021D"/>
        </w:tc>
        <w:tc>
          <w:tcPr>
            <w:tcW w:w="1701" w:type="dxa"/>
          </w:tcPr>
          <w:p w14:paraId="6AE89D99" w14:textId="77777777" w:rsidR="003B0A98" w:rsidRPr="00DE3D13" w:rsidRDefault="003B0A98" w:rsidP="00C5021D"/>
        </w:tc>
      </w:tr>
      <w:tr w:rsidR="00DE3D13" w:rsidRPr="00DE3D13" w14:paraId="27881773" w14:textId="77777777" w:rsidTr="0010671D">
        <w:tc>
          <w:tcPr>
            <w:tcW w:w="3020" w:type="dxa"/>
          </w:tcPr>
          <w:p w14:paraId="1ADB7B63" w14:textId="122D6FE1" w:rsidR="005B6CD3" w:rsidRPr="00DE3D13" w:rsidRDefault="005B6CD3" w:rsidP="00C5021D">
            <w:r w:rsidRPr="00DE3D13">
              <w:t>Teamleider</w:t>
            </w:r>
          </w:p>
        </w:tc>
        <w:tc>
          <w:tcPr>
            <w:tcW w:w="1511" w:type="dxa"/>
          </w:tcPr>
          <w:p w14:paraId="7119561C" w14:textId="77777777" w:rsidR="003B0A98" w:rsidRPr="00DE3D13" w:rsidRDefault="003B0A98" w:rsidP="00C5021D"/>
        </w:tc>
        <w:tc>
          <w:tcPr>
            <w:tcW w:w="1701" w:type="dxa"/>
          </w:tcPr>
          <w:p w14:paraId="74096582" w14:textId="77777777" w:rsidR="003B0A98" w:rsidRPr="00DE3D13" w:rsidRDefault="003B0A98" w:rsidP="00C5021D"/>
        </w:tc>
      </w:tr>
      <w:tr w:rsidR="00DE3D13" w:rsidRPr="00DE3D13" w14:paraId="08819764" w14:textId="77777777" w:rsidTr="0010671D">
        <w:tc>
          <w:tcPr>
            <w:tcW w:w="3020" w:type="dxa"/>
          </w:tcPr>
          <w:p w14:paraId="2AF86DEC" w14:textId="24A15825" w:rsidR="003B0A98" w:rsidRPr="00DE3D13" w:rsidRDefault="005B6CD3" w:rsidP="00C5021D">
            <w:r w:rsidRPr="00DE3D13">
              <w:t>Roostermaker</w:t>
            </w:r>
          </w:p>
        </w:tc>
        <w:tc>
          <w:tcPr>
            <w:tcW w:w="1511" w:type="dxa"/>
          </w:tcPr>
          <w:p w14:paraId="179DB3BB" w14:textId="7172A763" w:rsidR="003B0A98" w:rsidRPr="00DE3D13" w:rsidRDefault="005B6CD3" w:rsidP="00C5021D">
            <w:r w:rsidRPr="00DE3D13">
              <w:t>POK</w:t>
            </w:r>
          </w:p>
        </w:tc>
        <w:tc>
          <w:tcPr>
            <w:tcW w:w="1701" w:type="dxa"/>
          </w:tcPr>
          <w:p w14:paraId="1804BADE" w14:textId="77777777" w:rsidR="003B0A98" w:rsidRPr="00DE3D13" w:rsidRDefault="003B0A98" w:rsidP="00C5021D"/>
        </w:tc>
      </w:tr>
      <w:tr w:rsidR="004E18E0" w:rsidRPr="00DE3D13" w14:paraId="77C2B98B" w14:textId="77777777" w:rsidTr="0010671D">
        <w:tc>
          <w:tcPr>
            <w:tcW w:w="3020" w:type="dxa"/>
          </w:tcPr>
          <w:p w14:paraId="440F60C4" w14:textId="18C883B3" w:rsidR="004E18E0" w:rsidRPr="00DE3D13" w:rsidRDefault="004E18E0" w:rsidP="00C5021D">
            <w:pPr>
              <w:tabs>
                <w:tab w:val="center" w:pos="1402"/>
              </w:tabs>
            </w:pPr>
            <w:r w:rsidRPr="00DE3D13">
              <w:t>Leerlingadministratie</w:t>
            </w:r>
          </w:p>
        </w:tc>
        <w:tc>
          <w:tcPr>
            <w:tcW w:w="1511" w:type="dxa"/>
          </w:tcPr>
          <w:p w14:paraId="1D0023FC" w14:textId="553AC032" w:rsidR="004E18E0" w:rsidRPr="00DE3D13" w:rsidRDefault="004E18E0" w:rsidP="00C5021D">
            <w:r w:rsidRPr="00DE3D13">
              <w:t>CAS</w:t>
            </w:r>
          </w:p>
        </w:tc>
        <w:tc>
          <w:tcPr>
            <w:tcW w:w="1701" w:type="dxa"/>
          </w:tcPr>
          <w:p w14:paraId="297139CA" w14:textId="77777777" w:rsidR="004E18E0" w:rsidRPr="00DE3D13" w:rsidRDefault="004E18E0" w:rsidP="00C5021D"/>
        </w:tc>
      </w:tr>
      <w:tr w:rsidR="00DE3D13" w:rsidRPr="00DE3D13" w14:paraId="0805A473" w14:textId="77777777" w:rsidTr="0010671D">
        <w:tc>
          <w:tcPr>
            <w:tcW w:w="3020" w:type="dxa"/>
          </w:tcPr>
          <w:p w14:paraId="033B090D" w14:textId="2841BCEA" w:rsidR="005B6CD3" w:rsidRPr="00DE3D13" w:rsidRDefault="005B6CD3" w:rsidP="00C5021D">
            <w:r w:rsidRPr="00DE3D13">
              <w:t>Magisterbeheerder</w:t>
            </w:r>
          </w:p>
        </w:tc>
        <w:tc>
          <w:tcPr>
            <w:tcW w:w="1511" w:type="dxa"/>
          </w:tcPr>
          <w:p w14:paraId="0AD6EEF3" w14:textId="26025471" w:rsidR="005B6CD3" w:rsidRPr="00DE3D13" w:rsidRDefault="004E18E0" w:rsidP="00C5021D">
            <w:r w:rsidRPr="00DE3D13">
              <w:t>SEH</w:t>
            </w:r>
          </w:p>
        </w:tc>
        <w:tc>
          <w:tcPr>
            <w:tcW w:w="1701" w:type="dxa"/>
          </w:tcPr>
          <w:p w14:paraId="72998EBC" w14:textId="77777777" w:rsidR="005B6CD3" w:rsidRPr="00DE3D13" w:rsidRDefault="005B6CD3" w:rsidP="00C5021D"/>
        </w:tc>
      </w:tr>
      <w:tr w:rsidR="00DE3D13" w:rsidRPr="00DE3D13" w14:paraId="4034DB5C" w14:textId="77777777" w:rsidTr="0010671D">
        <w:tc>
          <w:tcPr>
            <w:tcW w:w="4531" w:type="dxa"/>
            <w:gridSpan w:val="2"/>
          </w:tcPr>
          <w:p w14:paraId="31BDAF65" w14:textId="379523E9" w:rsidR="0010671D" w:rsidRPr="00DE3D13" w:rsidRDefault="0010671D" w:rsidP="00C5021D"/>
        </w:tc>
        <w:tc>
          <w:tcPr>
            <w:tcW w:w="1701" w:type="dxa"/>
          </w:tcPr>
          <w:p w14:paraId="54FE70A9" w14:textId="075F46D8" w:rsidR="0010671D" w:rsidRPr="00DE3D13" w:rsidRDefault="0010671D" w:rsidP="00C5021D">
            <w:r w:rsidRPr="00DE3D13">
              <w:t>Gedaan:</w:t>
            </w:r>
          </w:p>
        </w:tc>
      </w:tr>
      <w:tr w:rsidR="0010671D" w:rsidRPr="00DE3D13" w14:paraId="50007DDB" w14:textId="77777777" w:rsidTr="0010671D">
        <w:tc>
          <w:tcPr>
            <w:tcW w:w="4531" w:type="dxa"/>
            <w:gridSpan w:val="2"/>
          </w:tcPr>
          <w:p w14:paraId="3F06BD2D" w14:textId="2315EA35" w:rsidR="0010671D" w:rsidRPr="00DE3D13" w:rsidRDefault="0010671D" w:rsidP="00C5021D">
            <w:pPr>
              <w:rPr>
                <w:b/>
              </w:rPr>
            </w:pPr>
            <w:r w:rsidRPr="00DE3D13">
              <w:rPr>
                <w:b/>
              </w:rPr>
              <w:t>De decaan registreert de vakwissel in magister</w:t>
            </w:r>
          </w:p>
        </w:tc>
        <w:tc>
          <w:tcPr>
            <w:tcW w:w="1701" w:type="dxa"/>
          </w:tcPr>
          <w:p w14:paraId="00942FF5" w14:textId="6A63870F" w:rsidR="0010671D" w:rsidRPr="00DE3D13" w:rsidRDefault="0010671D" w:rsidP="00C5021D"/>
        </w:tc>
      </w:tr>
    </w:tbl>
    <w:p w14:paraId="2AC50CEA" w14:textId="6270F6B8" w:rsidR="003B0A98" w:rsidRPr="00DE3D13" w:rsidRDefault="003B0A98" w:rsidP="00C5021D">
      <w:pPr>
        <w:spacing w:after="0"/>
      </w:pPr>
    </w:p>
    <w:p w14:paraId="1506B92B" w14:textId="10196AFB" w:rsidR="003B0A98" w:rsidRDefault="003B0A98" w:rsidP="00C5021D">
      <w:pPr>
        <w:spacing w:after="0"/>
      </w:pPr>
    </w:p>
    <w:p w14:paraId="3A29D6A2" w14:textId="5E5EC548" w:rsidR="003B0A98" w:rsidRDefault="003B0A98" w:rsidP="00C5021D">
      <w:pPr>
        <w:spacing w:after="0"/>
      </w:pPr>
    </w:p>
    <w:p w14:paraId="74C35357" w14:textId="77777777" w:rsidR="003B0A98" w:rsidRDefault="003B0A98" w:rsidP="00C5021D">
      <w:pPr>
        <w:spacing w:after="0"/>
      </w:pPr>
    </w:p>
    <w:sectPr w:rsidR="003B0A98" w:rsidSect="00C5021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7D74A" w14:textId="77777777" w:rsidR="00C5021D" w:rsidRDefault="00C5021D" w:rsidP="00C5021D">
      <w:pPr>
        <w:spacing w:after="0" w:line="240" w:lineRule="auto"/>
      </w:pPr>
      <w:r>
        <w:separator/>
      </w:r>
    </w:p>
  </w:endnote>
  <w:endnote w:type="continuationSeparator" w:id="0">
    <w:p w14:paraId="0AFD9A8C" w14:textId="77777777" w:rsidR="00C5021D" w:rsidRDefault="00C5021D" w:rsidP="00C5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92F5" w14:textId="77777777" w:rsidR="00C5021D" w:rsidRDefault="00C5021D" w:rsidP="00C5021D">
      <w:pPr>
        <w:spacing w:after="0" w:line="240" w:lineRule="auto"/>
      </w:pPr>
      <w:r>
        <w:separator/>
      </w:r>
    </w:p>
  </w:footnote>
  <w:footnote w:type="continuationSeparator" w:id="0">
    <w:p w14:paraId="31567DDC" w14:textId="77777777" w:rsidR="00C5021D" w:rsidRDefault="00C5021D" w:rsidP="00C50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4B80"/>
    <w:multiLevelType w:val="hybridMultilevel"/>
    <w:tmpl w:val="3B0A3760"/>
    <w:lvl w:ilvl="0" w:tplc="A92218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3A0C53"/>
    <w:multiLevelType w:val="hybridMultilevel"/>
    <w:tmpl w:val="0DEC8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1864CB"/>
    <w:multiLevelType w:val="hybridMultilevel"/>
    <w:tmpl w:val="DF7E9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6C"/>
    <w:rsid w:val="0006542F"/>
    <w:rsid w:val="000E11F8"/>
    <w:rsid w:val="0010671D"/>
    <w:rsid w:val="0016796C"/>
    <w:rsid w:val="001A0F44"/>
    <w:rsid w:val="001E6FD0"/>
    <w:rsid w:val="00212295"/>
    <w:rsid w:val="00234015"/>
    <w:rsid w:val="003B0A98"/>
    <w:rsid w:val="003F52E7"/>
    <w:rsid w:val="00477068"/>
    <w:rsid w:val="004C047F"/>
    <w:rsid w:val="004E18E0"/>
    <w:rsid w:val="00523A83"/>
    <w:rsid w:val="005906A3"/>
    <w:rsid w:val="005B1AEE"/>
    <w:rsid w:val="005B6CD3"/>
    <w:rsid w:val="006830AA"/>
    <w:rsid w:val="006E1F2D"/>
    <w:rsid w:val="00750A63"/>
    <w:rsid w:val="007A6FBB"/>
    <w:rsid w:val="007D0568"/>
    <w:rsid w:val="00841B1D"/>
    <w:rsid w:val="0085313C"/>
    <w:rsid w:val="00896523"/>
    <w:rsid w:val="008C67B6"/>
    <w:rsid w:val="00935C7D"/>
    <w:rsid w:val="009816F8"/>
    <w:rsid w:val="00AE0C36"/>
    <w:rsid w:val="00B50106"/>
    <w:rsid w:val="00BD53D3"/>
    <w:rsid w:val="00BF63C7"/>
    <w:rsid w:val="00C07B62"/>
    <w:rsid w:val="00C5021D"/>
    <w:rsid w:val="00C936BD"/>
    <w:rsid w:val="00CF2E2D"/>
    <w:rsid w:val="00D06336"/>
    <w:rsid w:val="00DC1E10"/>
    <w:rsid w:val="00DD7B18"/>
    <w:rsid w:val="00DD7D20"/>
    <w:rsid w:val="00DE3D13"/>
    <w:rsid w:val="00E10E82"/>
    <w:rsid w:val="00EC030D"/>
    <w:rsid w:val="00F26630"/>
    <w:rsid w:val="00F8268E"/>
    <w:rsid w:val="00F94B39"/>
    <w:rsid w:val="00FB4ACA"/>
    <w:rsid w:val="00FC3360"/>
    <w:rsid w:val="00FE1E0E"/>
    <w:rsid w:val="2961CCA9"/>
    <w:rsid w:val="41AAF533"/>
    <w:rsid w:val="42FD0434"/>
    <w:rsid w:val="4F02DA60"/>
    <w:rsid w:val="5DD51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ED54"/>
  <w15:chartTrackingRefBased/>
  <w15:docId w15:val="{EF1DDC08-138A-48F5-860A-D2EF07CB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1E10"/>
    <w:pPr>
      <w:ind w:left="720"/>
      <w:contextualSpacing/>
    </w:pPr>
  </w:style>
  <w:style w:type="table" w:styleId="Tabelraster">
    <w:name w:val="Table Grid"/>
    <w:basedOn w:val="Standaardtabel"/>
    <w:uiPriority w:val="39"/>
    <w:rsid w:val="0085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502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021D"/>
  </w:style>
  <w:style w:type="paragraph" w:styleId="Voettekst">
    <w:name w:val="footer"/>
    <w:basedOn w:val="Standaard"/>
    <w:link w:val="VoettekstChar"/>
    <w:uiPriority w:val="99"/>
    <w:unhideWhenUsed/>
    <w:rsid w:val="00C502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021D"/>
  </w:style>
  <w:style w:type="paragraph" w:styleId="Titel">
    <w:name w:val="Title"/>
    <w:basedOn w:val="Standaard"/>
    <w:next w:val="Standaard"/>
    <w:link w:val="TitelChar"/>
    <w:uiPriority w:val="10"/>
    <w:qFormat/>
    <w:rsid w:val="00C502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502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68F216D60FC409ACC4357C8AD21C1" ma:contentTypeVersion="13" ma:contentTypeDescription="Een nieuw document maken." ma:contentTypeScope="" ma:versionID="8c974d3de93428602a30644469bc4d45">
  <xsd:schema xmlns:xsd="http://www.w3.org/2001/XMLSchema" xmlns:xs="http://www.w3.org/2001/XMLSchema" xmlns:p="http://schemas.microsoft.com/office/2006/metadata/properties" xmlns:ns3="ca6a4a1b-819a-4175-8916-761b51a84cff" xmlns:ns4="d12d9dab-fccd-4a72-b7d5-766347a4ed58" targetNamespace="http://schemas.microsoft.com/office/2006/metadata/properties" ma:root="true" ma:fieldsID="e5d4e554436698690942928b3e7db1a6" ns3:_="" ns4:_="">
    <xsd:import namespace="ca6a4a1b-819a-4175-8916-761b51a84cff"/>
    <xsd:import namespace="d12d9dab-fccd-4a72-b7d5-766347a4e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a4a1b-819a-4175-8916-761b51a84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d9dab-fccd-4a72-b7d5-766347a4ed5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7B1EB-D94E-4B72-B476-CC69AF1BC8F7}">
  <ds:schemaRefs>
    <ds:schemaRef ds:uri="http://purl.org/dc/terms/"/>
    <ds:schemaRef ds:uri="http://schemas.openxmlformats.org/package/2006/metadata/core-properties"/>
    <ds:schemaRef ds:uri="ca6a4a1b-819a-4175-8916-761b51a84cff"/>
    <ds:schemaRef ds:uri="http://schemas.microsoft.com/office/2006/documentManagement/types"/>
    <ds:schemaRef ds:uri="d12d9dab-fccd-4a72-b7d5-766347a4ed5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5DD7E6-AE5E-48CD-9CB0-63CCD9E3C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a4a1b-819a-4175-8916-761b51a84cff"/>
    <ds:schemaRef ds:uri="d12d9dab-fccd-4a72-b7d5-766347a4e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D8C48-433C-4E06-B83A-1AE76D0B0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de Jong</dc:creator>
  <cp:keywords/>
  <dc:description/>
  <cp:lastModifiedBy>Simone Koudijs</cp:lastModifiedBy>
  <cp:revision>2</cp:revision>
  <dcterms:created xsi:type="dcterms:W3CDTF">2020-06-05T06:59:00Z</dcterms:created>
  <dcterms:modified xsi:type="dcterms:W3CDTF">2020-06-05T06:59:00Z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0x0101009B268F216D60FC409ACC4357C8AD21C1</vt:lpwstr>
  </property>
</Properties>
</file>